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6F1D" w14:textId="24FB5B92" w:rsidR="00F929C6" w:rsidRDefault="00B21CB4" w:rsidP="00BD4F57">
      <w:pPr>
        <w:spacing w:line="360" w:lineRule="auto"/>
        <w:ind w:firstLine="708"/>
        <w:jc w:val="both"/>
      </w:pPr>
      <w:r>
        <w:t xml:space="preserve">W czasie trwania VI semestrów studiów I stopnia Kierunku Pielęgniarstwo Student zobowiązany jest do odbycia 1100 godzin dydaktycznych zajęć praktycznych w placówkach Ochrony Zdrowia. Zajęcia organizowane są przez Uczelnię i odbywają się pod opieką Instruktora Zawodu wyznaczonego przez Uczelnię. </w:t>
      </w:r>
    </w:p>
    <w:p w14:paraId="59F4A649" w14:textId="02052025" w:rsidR="00B21CB4" w:rsidRDefault="00B21CB4" w:rsidP="00BD4F57">
      <w:pPr>
        <w:spacing w:line="360" w:lineRule="auto"/>
        <w:ind w:firstLine="708"/>
        <w:jc w:val="both"/>
      </w:pPr>
      <w:r>
        <w:t xml:space="preserve">Przed rozpoczęciem zajęć każdy Student zobowiązany jest do posiadania </w:t>
      </w:r>
      <w:r w:rsidR="00E417E9">
        <w:t xml:space="preserve">ważnego </w:t>
      </w:r>
      <w:r>
        <w:t>ubezpieczeni</w:t>
      </w:r>
      <w:r w:rsidR="00492585">
        <w:t>a</w:t>
      </w:r>
      <w:r>
        <w:t xml:space="preserve"> OC i NW, aktualnej Książeczki Zdrowia, </w:t>
      </w:r>
      <w:proofErr w:type="spellStart"/>
      <w:r>
        <w:t>Sanepidowskiej</w:t>
      </w:r>
      <w:proofErr w:type="spellEnd"/>
      <w:r>
        <w:t>, zaświadczenia o przebytym szczepieniu p/WZW</w:t>
      </w:r>
      <w:r w:rsidR="00BD4F57">
        <w:t xml:space="preserve"> oraz COVID-19 bądź ujemny, aktualny wynik testu PCR. </w:t>
      </w:r>
    </w:p>
    <w:p w14:paraId="622A55D6" w14:textId="17AAAB23" w:rsidR="00B21CB4" w:rsidRDefault="00B21CB4" w:rsidP="00BD4F57">
      <w:pPr>
        <w:spacing w:line="360" w:lineRule="auto"/>
        <w:ind w:firstLine="708"/>
        <w:jc w:val="both"/>
      </w:pPr>
      <w:r>
        <w:t xml:space="preserve">W czasie zajęć Student winien </w:t>
      </w:r>
      <w:r w:rsidR="004E06E3">
        <w:t>być odpowiednio umundurowany (</w:t>
      </w:r>
      <w:r>
        <w:t>czysty, wyprasowany fartuch, garsonka medyczna, obuwie na zmianę z zakrytymi palcami, stabilne), związane włosy, krótkie paznokcie w stonowanym kolorze, bez biżuterii. Student na zajęcia winien przychodzić przygotowany teoretycznie wg planu zajęć. Obowiązuje egzamin wstępny na każdą placówkę</w:t>
      </w:r>
      <w:r w:rsidR="005C7451">
        <w:t xml:space="preserve">, egzamin końcowy, zaliczenie tematu dnia, leków używanych w placówce, procesu pielęgnowania, opcjonalnie diagnoz łacińskich. W trakcie zajęć student zalicza zabiegi pielęgniarskie. Każdy oceniany jest w zakresie wiedzy, postawy i umiejętności. </w:t>
      </w:r>
    </w:p>
    <w:p w14:paraId="1B2BB606" w14:textId="1E15BA49" w:rsidR="005C7451" w:rsidRPr="004E06E3" w:rsidRDefault="005C7451" w:rsidP="005C7451">
      <w:pPr>
        <w:spacing w:line="360" w:lineRule="auto"/>
        <w:jc w:val="both"/>
        <w:rPr>
          <w:b/>
        </w:rPr>
      </w:pPr>
      <w:r w:rsidRPr="004E06E3">
        <w:rPr>
          <w:b/>
        </w:rPr>
        <w:t>I rok / II semestr Letni</w:t>
      </w:r>
    </w:p>
    <w:p w14:paraId="5A7EC93B" w14:textId="215B3BA9" w:rsidR="005C7451" w:rsidRDefault="005C7451" w:rsidP="005C7451">
      <w:pPr>
        <w:spacing w:line="360" w:lineRule="auto"/>
        <w:jc w:val="both"/>
      </w:pPr>
      <w:r>
        <w:tab/>
      </w:r>
      <w:r w:rsidRPr="004E06E3">
        <w:rPr>
          <w:u w:val="single"/>
        </w:rPr>
        <w:t>Podstawy pielęgniarstwa</w:t>
      </w:r>
      <w:r>
        <w:t xml:space="preserve"> – </w:t>
      </w:r>
      <w:bookmarkStart w:id="0" w:name="_Hlk61808795"/>
      <w:r>
        <w:t xml:space="preserve">80 </w:t>
      </w:r>
      <w:bookmarkStart w:id="1" w:name="_Hlk61807978"/>
      <w:r>
        <w:t xml:space="preserve">godzin dydaktycznych </w:t>
      </w:r>
      <w:bookmarkEnd w:id="0"/>
      <w:bookmarkEnd w:id="1"/>
    </w:p>
    <w:p w14:paraId="4CFAB4C6" w14:textId="6676E82E" w:rsidR="005C7451" w:rsidRDefault="005C7451" w:rsidP="005C7451">
      <w:pPr>
        <w:spacing w:line="360" w:lineRule="auto"/>
        <w:jc w:val="both"/>
      </w:pPr>
      <w:r>
        <w:tab/>
      </w:r>
      <w:r w:rsidRPr="004E06E3">
        <w:rPr>
          <w:u w:val="single"/>
        </w:rPr>
        <w:t>Promocja zdrowia</w:t>
      </w:r>
      <w:r>
        <w:t xml:space="preserve"> – 20 </w:t>
      </w:r>
      <w:r w:rsidRPr="005C7451">
        <w:t>godzin dydaktycznych</w:t>
      </w:r>
    </w:p>
    <w:p w14:paraId="7AB6208C" w14:textId="0269E311" w:rsidR="005C7451" w:rsidRPr="004E06E3" w:rsidRDefault="005C7451" w:rsidP="005C7451">
      <w:pPr>
        <w:spacing w:line="360" w:lineRule="auto"/>
        <w:jc w:val="both"/>
        <w:rPr>
          <w:b/>
        </w:rPr>
      </w:pPr>
      <w:r w:rsidRPr="004E06E3">
        <w:rPr>
          <w:b/>
        </w:rPr>
        <w:t>II rok / III semestr Zimowy</w:t>
      </w:r>
    </w:p>
    <w:p w14:paraId="48F5EFB0" w14:textId="01245A8A" w:rsidR="005C7451" w:rsidRDefault="005C7451" w:rsidP="005C7451">
      <w:pPr>
        <w:spacing w:line="360" w:lineRule="auto"/>
        <w:jc w:val="both"/>
      </w:pPr>
      <w:r>
        <w:tab/>
      </w:r>
      <w:r w:rsidRPr="004E06E3">
        <w:rPr>
          <w:u w:val="single"/>
        </w:rPr>
        <w:t>Podstawowa opieka zdrowotna</w:t>
      </w:r>
      <w:r>
        <w:t xml:space="preserve"> </w:t>
      </w:r>
      <w:r w:rsidR="00203B1A">
        <w:t>–</w:t>
      </w:r>
      <w:r>
        <w:t xml:space="preserve"> 120</w:t>
      </w:r>
      <w:r w:rsidR="00203B1A" w:rsidRPr="00203B1A">
        <w:t xml:space="preserve"> </w:t>
      </w:r>
      <w:bookmarkStart w:id="2" w:name="_Hlk61808822"/>
      <w:r w:rsidR="00203B1A" w:rsidRPr="00203B1A">
        <w:t>godzin dydaktycznych</w:t>
      </w:r>
      <w:bookmarkEnd w:id="2"/>
    </w:p>
    <w:p w14:paraId="7E83CCF8" w14:textId="4778FC77" w:rsidR="005C7451" w:rsidRDefault="005C7451" w:rsidP="005C7451">
      <w:pPr>
        <w:spacing w:line="360" w:lineRule="auto"/>
        <w:ind w:firstLine="708"/>
        <w:jc w:val="both"/>
      </w:pPr>
      <w:r w:rsidRPr="004E06E3">
        <w:rPr>
          <w:u w:val="single"/>
        </w:rPr>
        <w:t>Pediatria i pielęgniarstwo pediatryczne</w:t>
      </w:r>
      <w:r>
        <w:t xml:space="preserve"> </w:t>
      </w:r>
      <w:r w:rsidR="00203B1A">
        <w:t>–</w:t>
      </w:r>
      <w:r>
        <w:t xml:space="preserve"> 160</w:t>
      </w:r>
      <w:r w:rsidR="00203B1A">
        <w:t xml:space="preserve"> </w:t>
      </w:r>
      <w:r w:rsidR="00203B1A" w:rsidRPr="00203B1A">
        <w:t>godzin dydaktycznych</w:t>
      </w:r>
    </w:p>
    <w:p w14:paraId="1DF91206" w14:textId="127B3A69" w:rsidR="005C7451" w:rsidRDefault="005C7451" w:rsidP="00203B1A">
      <w:pPr>
        <w:spacing w:line="360" w:lineRule="auto"/>
        <w:ind w:firstLine="708"/>
        <w:jc w:val="both"/>
      </w:pPr>
      <w:r w:rsidRPr="004E06E3">
        <w:rPr>
          <w:u w:val="single"/>
        </w:rPr>
        <w:t>Chirurgia i pielęgniarstwo chirurgiczne</w:t>
      </w:r>
      <w:r>
        <w:t xml:space="preserve"> </w:t>
      </w:r>
      <w:r w:rsidR="00203B1A">
        <w:t>–</w:t>
      </w:r>
      <w:r>
        <w:t xml:space="preserve"> 120</w:t>
      </w:r>
      <w:r w:rsidR="00203B1A" w:rsidRPr="00203B1A">
        <w:t xml:space="preserve"> godzin dydaktycznych</w:t>
      </w:r>
      <w:r w:rsidR="00203B1A">
        <w:t xml:space="preserve"> </w:t>
      </w:r>
    </w:p>
    <w:p w14:paraId="22B56B7B" w14:textId="48495EF7" w:rsidR="005C7451" w:rsidRPr="004E06E3" w:rsidRDefault="005C7451" w:rsidP="005C7451">
      <w:pPr>
        <w:spacing w:line="360" w:lineRule="auto"/>
        <w:jc w:val="both"/>
        <w:rPr>
          <w:b/>
        </w:rPr>
      </w:pPr>
      <w:r w:rsidRPr="004E06E3">
        <w:rPr>
          <w:b/>
        </w:rPr>
        <w:t xml:space="preserve">II rok / IV semestr Letni </w:t>
      </w:r>
    </w:p>
    <w:p w14:paraId="41CCF841" w14:textId="7CF1831F" w:rsidR="005C7451" w:rsidRDefault="005C7451" w:rsidP="005C7451">
      <w:pPr>
        <w:spacing w:line="360" w:lineRule="auto"/>
        <w:jc w:val="both"/>
      </w:pPr>
      <w:r>
        <w:tab/>
      </w:r>
      <w:r w:rsidRPr="004E06E3">
        <w:rPr>
          <w:u w:val="single"/>
        </w:rPr>
        <w:t>Choroby wewnętrzne i pielęgniarstwo internistyczne</w:t>
      </w:r>
      <w:r>
        <w:t xml:space="preserve"> </w:t>
      </w:r>
      <w:r w:rsidR="004E06E3">
        <w:t xml:space="preserve">– </w:t>
      </w:r>
      <w:r>
        <w:t xml:space="preserve">120 </w:t>
      </w:r>
      <w:r w:rsidR="00203B1A" w:rsidRPr="00203B1A">
        <w:t>godzin dydaktycznych</w:t>
      </w:r>
    </w:p>
    <w:p w14:paraId="04A2B9CF" w14:textId="4DF028D2" w:rsidR="005C7451" w:rsidRDefault="005C7451" w:rsidP="005C7451">
      <w:pPr>
        <w:spacing w:line="360" w:lineRule="auto"/>
        <w:jc w:val="both"/>
      </w:pPr>
      <w:r>
        <w:tab/>
      </w:r>
      <w:r w:rsidRPr="004E06E3">
        <w:rPr>
          <w:u w:val="single"/>
        </w:rPr>
        <w:t>Geriatria i pielęgniarstwo  geriatryczne</w:t>
      </w:r>
      <w:r>
        <w:t xml:space="preserve"> – 80</w:t>
      </w:r>
      <w:r w:rsidR="00203B1A">
        <w:t xml:space="preserve"> </w:t>
      </w:r>
      <w:r w:rsidR="00203B1A" w:rsidRPr="00203B1A">
        <w:t>godzin dydaktycznych</w:t>
      </w:r>
    </w:p>
    <w:p w14:paraId="1A6D14FB" w14:textId="35667AA3" w:rsidR="001E1905" w:rsidRPr="004E06E3" w:rsidRDefault="001E1905" w:rsidP="001E1905">
      <w:pPr>
        <w:spacing w:line="360" w:lineRule="auto"/>
        <w:jc w:val="both"/>
        <w:rPr>
          <w:b/>
        </w:rPr>
      </w:pPr>
      <w:r w:rsidRPr="004E06E3">
        <w:rPr>
          <w:b/>
        </w:rPr>
        <w:t xml:space="preserve">III rok / V semestr Zimowy </w:t>
      </w:r>
    </w:p>
    <w:p w14:paraId="25CE8EED" w14:textId="77777777" w:rsidR="001E1905" w:rsidRDefault="001E1905" w:rsidP="001E1905">
      <w:pPr>
        <w:spacing w:line="360" w:lineRule="auto"/>
        <w:ind w:firstLine="708"/>
        <w:jc w:val="both"/>
      </w:pPr>
      <w:r w:rsidRPr="001E1905">
        <w:rPr>
          <w:u w:val="single"/>
        </w:rPr>
        <w:t>Pielęgniarstwo w opiece długoterminowej</w:t>
      </w:r>
      <w:r>
        <w:t xml:space="preserve"> – 40 </w:t>
      </w:r>
      <w:r w:rsidRPr="00203B1A">
        <w:t>godzin dydaktycznych</w:t>
      </w:r>
    </w:p>
    <w:p w14:paraId="004DF2BE" w14:textId="77777777" w:rsidR="001E1905" w:rsidRDefault="001E1905" w:rsidP="001E1905">
      <w:pPr>
        <w:spacing w:line="360" w:lineRule="auto"/>
        <w:jc w:val="both"/>
      </w:pPr>
      <w:r>
        <w:tab/>
      </w:r>
      <w:r w:rsidRPr="001E1905">
        <w:rPr>
          <w:u w:val="single"/>
        </w:rPr>
        <w:t>Neurologia i  pielęgniarstwo neurologiczne</w:t>
      </w:r>
      <w:r>
        <w:t xml:space="preserve"> – 80 </w:t>
      </w:r>
      <w:r w:rsidRPr="00203B1A">
        <w:t>godzin dydaktycznych</w:t>
      </w:r>
    </w:p>
    <w:p w14:paraId="71E9C7A4" w14:textId="5D9B0671" w:rsidR="006923D4" w:rsidRDefault="001E1905" w:rsidP="005C7451">
      <w:pPr>
        <w:spacing w:line="360" w:lineRule="auto"/>
        <w:jc w:val="both"/>
      </w:pPr>
      <w:r>
        <w:lastRenderedPageBreak/>
        <w:tab/>
      </w:r>
      <w:r w:rsidRPr="001E1905">
        <w:rPr>
          <w:u w:val="single"/>
        </w:rPr>
        <w:t>Psychiatria i pielęgniarstwo psychiatryczne</w:t>
      </w:r>
      <w:r>
        <w:t xml:space="preserve"> – 80 </w:t>
      </w:r>
      <w:r w:rsidRPr="00203B1A">
        <w:t>godzin dydaktycznych</w:t>
      </w:r>
    </w:p>
    <w:p w14:paraId="5C0C44B8" w14:textId="6ADA8E89" w:rsidR="006923D4" w:rsidRDefault="006923D4" w:rsidP="005C7451">
      <w:pPr>
        <w:spacing w:line="360" w:lineRule="auto"/>
        <w:jc w:val="both"/>
        <w:rPr>
          <w:b/>
          <w:bCs/>
        </w:rPr>
      </w:pPr>
      <w:r w:rsidRPr="006923D4">
        <w:rPr>
          <w:b/>
          <w:bCs/>
        </w:rPr>
        <w:t xml:space="preserve">III rok / VI semestr Letni </w:t>
      </w:r>
    </w:p>
    <w:p w14:paraId="5219FD13" w14:textId="10D527C6" w:rsidR="006923D4" w:rsidRPr="006923D4" w:rsidRDefault="006923D4" w:rsidP="006923D4">
      <w:pPr>
        <w:spacing w:line="360" w:lineRule="auto"/>
        <w:ind w:firstLine="708"/>
        <w:jc w:val="both"/>
      </w:pPr>
      <w:r w:rsidRPr="006923D4">
        <w:rPr>
          <w:u w:val="single"/>
        </w:rPr>
        <w:t>Położnictwo, ginekologia i pielęgniarstwo położniczo – ginekologiczne</w:t>
      </w:r>
      <w:r w:rsidRPr="006923D4">
        <w:tab/>
        <w:t>-80 godzin dydaktycznych</w:t>
      </w:r>
    </w:p>
    <w:p w14:paraId="4A0EB54B" w14:textId="77777777" w:rsidR="006923D4" w:rsidRPr="006923D4" w:rsidRDefault="006923D4" w:rsidP="006923D4">
      <w:pPr>
        <w:spacing w:line="360" w:lineRule="auto"/>
        <w:jc w:val="both"/>
      </w:pPr>
      <w:r w:rsidRPr="006923D4">
        <w:tab/>
      </w:r>
      <w:r w:rsidRPr="006923D4">
        <w:rPr>
          <w:u w:val="single"/>
        </w:rPr>
        <w:t>Anestezjologia i pielęgniarstwo w zagrożeniu życia</w:t>
      </w:r>
      <w:r w:rsidRPr="006923D4">
        <w:t xml:space="preserve"> – 80 godzin dydaktycznych</w:t>
      </w:r>
    </w:p>
    <w:p w14:paraId="45FAE63C" w14:textId="314DCD99" w:rsidR="006923D4" w:rsidRPr="006923D4" w:rsidRDefault="006923D4" w:rsidP="006923D4">
      <w:pPr>
        <w:spacing w:line="360" w:lineRule="auto"/>
        <w:jc w:val="both"/>
        <w:rPr>
          <w:b/>
          <w:bCs/>
        </w:rPr>
      </w:pPr>
      <w:r w:rsidRPr="006923D4">
        <w:tab/>
      </w:r>
      <w:r w:rsidRPr="006923D4">
        <w:rPr>
          <w:u w:val="single"/>
        </w:rPr>
        <w:t>Opieka paliatywna</w:t>
      </w:r>
      <w:r w:rsidRPr="006923D4">
        <w:t xml:space="preserve"> – 40 godzin dydaktycznych</w:t>
      </w:r>
    </w:p>
    <w:sectPr w:rsidR="006923D4" w:rsidRPr="006923D4" w:rsidSect="00181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C1"/>
    <w:rsid w:val="0018124C"/>
    <w:rsid w:val="001E1905"/>
    <w:rsid w:val="00203B1A"/>
    <w:rsid w:val="00492585"/>
    <w:rsid w:val="004E06E3"/>
    <w:rsid w:val="004E6153"/>
    <w:rsid w:val="005C7451"/>
    <w:rsid w:val="00671474"/>
    <w:rsid w:val="006923D4"/>
    <w:rsid w:val="007115C1"/>
    <w:rsid w:val="00B21CB4"/>
    <w:rsid w:val="00BD4F57"/>
    <w:rsid w:val="00D4009F"/>
    <w:rsid w:val="00E02A75"/>
    <w:rsid w:val="00E417E9"/>
    <w:rsid w:val="00F9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0CA3"/>
  <w15:chartTrackingRefBased/>
  <w15:docId w15:val="{60A8BCB6-285A-4BCE-9C81-5564691D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Musiał</dc:creator>
  <cp:keywords/>
  <dc:description/>
  <cp:lastModifiedBy>Aneta Musiał</cp:lastModifiedBy>
  <cp:revision>6</cp:revision>
  <dcterms:created xsi:type="dcterms:W3CDTF">2021-09-11T17:57:00Z</dcterms:created>
  <dcterms:modified xsi:type="dcterms:W3CDTF">2021-09-11T18:24:00Z</dcterms:modified>
</cp:coreProperties>
</file>