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0" w:type="dxa"/>
        <w:jc w:val="center"/>
        <w:tblBorders>
          <w:bottom w:val="single" w:sz="12" w:space="0" w:color="0F243E"/>
        </w:tblBorders>
        <w:tblLook w:val="04A0" w:firstRow="1" w:lastRow="0" w:firstColumn="1" w:lastColumn="0" w:noHBand="0" w:noVBand="1"/>
      </w:tblPr>
      <w:tblGrid>
        <w:gridCol w:w="5812"/>
        <w:gridCol w:w="5528"/>
      </w:tblGrid>
      <w:tr w:rsidR="00D51A03" w:rsidRPr="00092046" w14:paraId="623EE1F0" w14:textId="77777777" w:rsidTr="00092046">
        <w:trPr>
          <w:jc w:val="center"/>
        </w:trPr>
        <w:tc>
          <w:tcPr>
            <w:tcW w:w="5812" w:type="dxa"/>
            <w:tcBorders>
              <w:bottom w:val="nil"/>
              <w:right w:val="single" w:sz="12" w:space="0" w:color="00A0AF"/>
            </w:tcBorders>
            <w:vAlign w:val="bottom"/>
          </w:tcPr>
          <w:p w14:paraId="044DD71E" w14:textId="77777777" w:rsidR="00D51A03" w:rsidRPr="00092046" w:rsidRDefault="001B4BD9" w:rsidP="00AB393E">
            <w:pPr>
              <w:pStyle w:val="Nagwek"/>
              <w:ind w:left="1026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pl-PL"/>
              </w:rPr>
              <w:drawing>
                <wp:inline distT="0" distB="0" distL="0" distR="0" wp14:anchorId="50C4957C" wp14:editId="20A796EE">
                  <wp:extent cx="2400300" cy="1209675"/>
                  <wp:effectExtent l="0" t="0" r="0" b="9525"/>
                  <wp:docPr id="1" name="Obraz 1" descr="Interius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Interius -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424FB3" w14:textId="77777777" w:rsidR="00D51A03" w:rsidRPr="00092046" w:rsidRDefault="00D51A03" w:rsidP="00AB393E">
            <w:pPr>
              <w:pStyle w:val="Nagwek"/>
              <w:rPr>
                <w:rFonts w:ascii="Verdana" w:hAnsi="Verdana"/>
              </w:rPr>
            </w:pPr>
          </w:p>
        </w:tc>
        <w:tc>
          <w:tcPr>
            <w:tcW w:w="5528" w:type="dxa"/>
            <w:tcBorders>
              <w:left w:val="single" w:sz="12" w:space="0" w:color="00A0AF"/>
              <w:bottom w:val="nil"/>
            </w:tcBorders>
            <w:vAlign w:val="center"/>
          </w:tcPr>
          <w:p w14:paraId="3FF8498A" w14:textId="77777777" w:rsidR="00D51A03" w:rsidRPr="00092046" w:rsidRDefault="00D51A03" w:rsidP="00092046">
            <w:pPr>
              <w:pStyle w:val="Nagwek"/>
              <w:ind w:left="743"/>
              <w:rPr>
                <w:rFonts w:ascii="Verdana" w:hAnsi="Verdana" w:cs="Arial"/>
                <w:b/>
                <w:noProof/>
                <w:sz w:val="20"/>
                <w:lang w:eastAsia="pl-PL"/>
              </w:rPr>
            </w:pPr>
            <w:r w:rsidRPr="00092046">
              <w:rPr>
                <w:rFonts w:ascii="Verdana" w:hAnsi="Verdana" w:cs="Arial"/>
                <w:b/>
                <w:noProof/>
                <w:sz w:val="20"/>
                <w:lang w:eastAsia="pl-PL"/>
              </w:rPr>
              <w:t xml:space="preserve">TCA </w:t>
            </w:r>
          </w:p>
          <w:p w14:paraId="3329FFDC" w14:textId="7321FE93" w:rsidR="00D51A03" w:rsidRPr="00092046" w:rsidRDefault="00D51A03" w:rsidP="00092046">
            <w:pPr>
              <w:pStyle w:val="Nagwek"/>
              <w:ind w:left="743"/>
              <w:rPr>
                <w:rFonts w:ascii="Verdana" w:hAnsi="Verdana" w:cs="Arial"/>
                <w:noProof/>
                <w:sz w:val="20"/>
                <w:lang w:eastAsia="pl-PL"/>
              </w:rPr>
            </w:pPr>
            <w:r w:rsidRPr="00092046">
              <w:rPr>
                <w:rFonts w:ascii="Verdana" w:hAnsi="Verdana" w:cs="Arial"/>
                <w:noProof/>
                <w:sz w:val="20"/>
                <w:lang w:eastAsia="pl-PL"/>
              </w:rPr>
              <w:t>Broker Ubezpieczeniowy</w:t>
            </w:r>
            <w:r w:rsidR="00CA246A">
              <w:rPr>
                <w:rFonts w:ascii="Verdana" w:hAnsi="Verdana" w:cs="Arial"/>
                <w:noProof/>
                <w:sz w:val="20"/>
                <w:lang w:eastAsia="pl-PL"/>
              </w:rPr>
              <w:t xml:space="preserve"> Sp. z</w:t>
            </w:r>
            <w:r w:rsidR="00056E03">
              <w:rPr>
                <w:rFonts w:ascii="Verdana" w:hAnsi="Verdana" w:cs="Arial"/>
                <w:noProof/>
                <w:sz w:val="20"/>
                <w:lang w:eastAsia="pl-PL"/>
              </w:rPr>
              <w:t xml:space="preserve"> </w:t>
            </w:r>
            <w:r w:rsidR="00CA246A">
              <w:rPr>
                <w:rFonts w:ascii="Verdana" w:hAnsi="Verdana" w:cs="Arial"/>
                <w:noProof/>
                <w:sz w:val="20"/>
                <w:lang w:eastAsia="pl-PL"/>
              </w:rPr>
              <w:t>o.o.</w:t>
            </w:r>
          </w:p>
          <w:p w14:paraId="6D4974C2" w14:textId="77777777" w:rsidR="00D51A03" w:rsidRPr="00092046" w:rsidRDefault="00D51A03" w:rsidP="00092046">
            <w:pPr>
              <w:pStyle w:val="Nagwek"/>
              <w:ind w:left="743"/>
              <w:rPr>
                <w:rFonts w:ascii="Verdana" w:hAnsi="Verdana" w:cs="Arial"/>
                <w:noProof/>
                <w:sz w:val="20"/>
                <w:lang w:eastAsia="pl-PL"/>
              </w:rPr>
            </w:pPr>
            <w:r w:rsidRPr="00092046">
              <w:rPr>
                <w:rFonts w:ascii="Verdana" w:hAnsi="Verdana" w:cs="Arial"/>
                <w:noProof/>
                <w:sz w:val="20"/>
                <w:lang w:eastAsia="pl-PL"/>
              </w:rPr>
              <w:t>26-600 Radom</w:t>
            </w:r>
          </w:p>
          <w:p w14:paraId="36112E83" w14:textId="77777777" w:rsidR="00D51A03" w:rsidRPr="00092046" w:rsidRDefault="00D51A03" w:rsidP="00092046">
            <w:pPr>
              <w:pStyle w:val="Nagwek"/>
              <w:ind w:left="743"/>
              <w:rPr>
                <w:rFonts w:ascii="Verdana" w:hAnsi="Verdana" w:cs="Arial"/>
                <w:noProof/>
                <w:sz w:val="20"/>
                <w:lang w:eastAsia="pl-PL"/>
              </w:rPr>
            </w:pPr>
            <w:r w:rsidRPr="00092046">
              <w:rPr>
                <w:rFonts w:ascii="Verdana" w:hAnsi="Verdana" w:cs="Arial"/>
                <w:noProof/>
                <w:sz w:val="20"/>
                <w:lang w:eastAsia="pl-PL"/>
              </w:rPr>
              <w:t>ul. Malczewskiego 13/6</w:t>
            </w:r>
          </w:p>
          <w:p w14:paraId="4C323121" w14:textId="77777777" w:rsidR="00D51A03" w:rsidRPr="00092046" w:rsidRDefault="00D51A03" w:rsidP="00092046">
            <w:pPr>
              <w:pStyle w:val="Nagwek"/>
              <w:ind w:left="743"/>
              <w:rPr>
                <w:rFonts w:ascii="Verdana" w:hAnsi="Verdana" w:cs="Arial"/>
                <w:noProof/>
                <w:sz w:val="20"/>
                <w:lang w:eastAsia="pl-PL"/>
              </w:rPr>
            </w:pPr>
            <w:r w:rsidRPr="00092046">
              <w:rPr>
                <w:rFonts w:ascii="Verdana" w:hAnsi="Verdana" w:cs="Arial"/>
                <w:noProof/>
                <w:sz w:val="20"/>
                <w:lang w:eastAsia="pl-PL"/>
              </w:rPr>
              <w:t>tel.: 48 363 36 96</w:t>
            </w:r>
          </w:p>
          <w:p w14:paraId="3C939B27" w14:textId="77777777" w:rsidR="00D51A03" w:rsidRPr="00092046" w:rsidRDefault="00D51A03" w:rsidP="00092046">
            <w:pPr>
              <w:pStyle w:val="Nagwek"/>
              <w:ind w:left="743"/>
              <w:rPr>
                <w:rFonts w:ascii="Verdana" w:hAnsi="Verdana" w:cs="Arial"/>
                <w:noProof/>
                <w:sz w:val="20"/>
                <w:lang w:eastAsia="pl-PL"/>
              </w:rPr>
            </w:pPr>
            <w:r w:rsidRPr="00092046">
              <w:rPr>
                <w:rFonts w:ascii="Verdana" w:hAnsi="Verdana" w:cs="Arial"/>
                <w:noProof/>
                <w:sz w:val="20"/>
                <w:lang w:eastAsia="pl-PL"/>
              </w:rPr>
              <w:t>fax: 48 362 34 38</w:t>
            </w:r>
          </w:p>
          <w:p w14:paraId="05B3EAAF" w14:textId="77777777" w:rsidR="00D51A03" w:rsidRPr="00092046" w:rsidRDefault="00D51A03" w:rsidP="00092046">
            <w:pPr>
              <w:pStyle w:val="Nagwek"/>
              <w:ind w:left="743"/>
              <w:rPr>
                <w:rFonts w:ascii="Verdana" w:hAnsi="Verdana" w:cs="Arial"/>
                <w:noProof/>
                <w:sz w:val="20"/>
                <w:lang w:eastAsia="pl-PL"/>
              </w:rPr>
            </w:pPr>
            <w:r w:rsidRPr="00092046">
              <w:rPr>
                <w:rFonts w:ascii="Verdana" w:hAnsi="Verdana" w:cs="Arial"/>
                <w:noProof/>
                <w:sz w:val="20"/>
                <w:lang w:eastAsia="pl-PL"/>
              </w:rPr>
              <w:t>www.tca-broker.pl</w:t>
            </w:r>
          </w:p>
        </w:tc>
      </w:tr>
      <w:tr w:rsidR="00D51A03" w:rsidRPr="00092046" w14:paraId="401079BD" w14:textId="77777777" w:rsidTr="00D51A03">
        <w:trPr>
          <w:jc w:val="center"/>
        </w:trPr>
        <w:tc>
          <w:tcPr>
            <w:tcW w:w="5812" w:type="dxa"/>
            <w:tcBorders>
              <w:bottom w:val="nil"/>
              <w:right w:val="nil"/>
            </w:tcBorders>
            <w:vAlign w:val="bottom"/>
          </w:tcPr>
          <w:p w14:paraId="216E8E07" w14:textId="77777777" w:rsidR="00D51A03" w:rsidRPr="00092046" w:rsidRDefault="00D51A03" w:rsidP="00D51A03">
            <w:pPr>
              <w:pStyle w:val="Nagwek"/>
              <w:ind w:left="33"/>
              <w:rPr>
                <w:rFonts w:ascii="Verdana" w:hAnsi="Verdana"/>
                <w:noProof/>
                <w:lang w:eastAsia="pl-PL"/>
              </w:rPr>
            </w:pPr>
          </w:p>
          <w:p w14:paraId="294B7437" w14:textId="77777777" w:rsidR="00D51A03" w:rsidRPr="00092046" w:rsidRDefault="00D51A03" w:rsidP="00D51A03">
            <w:pPr>
              <w:pStyle w:val="Nagwek"/>
              <w:ind w:left="33"/>
              <w:rPr>
                <w:rFonts w:ascii="Verdana" w:hAnsi="Verdana"/>
                <w:noProof/>
                <w:lang w:eastAsia="pl-PL"/>
              </w:rPr>
            </w:pPr>
          </w:p>
        </w:tc>
        <w:tc>
          <w:tcPr>
            <w:tcW w:w="5528" w:type="dxa"/>
            <w:tcBorders>
              <w:left w:val="nil"/>
              <w:bottom w:val="nil"/>
            </w:tcBorders>
            <w:vAlign w:val="bottom"/>
          </w:tcPr>
          <w:p w14:paraId="4EB63B5F" w14:textId="77777777" w:rsidR="00D51A03" w:rsidRPr="00092046" w:rsidRDefault="00D51A03" w:rsidP="00AB393E">
            <w:pPr>
              <w:pStyle w:val="Nagwek"/>
              <w:rPr>
                <w:rFonts w:ascii="Verdana" w:hAnsi="Verdana"/>
                <w:noProof/>
                <w:lang w:eastAsia="pl-PL"/>
              </w:rPr>
            </w:pPr>
          </w:p>
        </w:tc>
      </w:tr>
    </w:tbl>
    <w:p w14:paraId="7FA6650C" w14:textId="6F600CF2" w:rsidR="00F00806" w:rsidRDefault="00F00806" w:rsidP="00F00806">
      <w:pPr>
        <w:tabs>
          <w:tab w:val="left" w:pos="1316"/>
        </w:tabs>
        <w:spacing w:after="0"/>
        <w:jc w:val="both"/>
        <w:rPr>
          <w:b/>
          <w:lang w:val="it-IT"/>
        </w:rPr>
      </w:pP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</w:p>
    <w:p w14:paraId="6CD0BBD4" w14:textId="77777777" w:rsidR="00822EF7" w:rsidRDefault="00822EF7" w:rsidP="00822E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909808A" w14:textId="2D87A337" w:rsidR="00DC41A4" w:rsidRDefault="00DC41A4" w:rsidP="00DC41A4">
      <w:pPr>
        <w:rPr>
          <w:rFonts w:ascii="Source Sans Pro" w:hAnsi="Source Sans Pro"/>
          <w:b/>
          <w:bCs/>
          <w:color w:val="080808"/>
          <w:sz w:val="28"/>
          <w:szCs w:val="28"/>
        </w:rPr>
      </w:pPr>
      <w:r>
        <w:rPr>
          <w:rFonts w:ascii="Source Sans Pro" w:hAnsi="Source Sans Pro"/>
          <w:b/>
          <w:bCs/>
          <w:color w:val="080808"/>
          <w:sz w:val="28"/>
          <w:szCs w:val="28"/>
        </w:rPr>
        <w:t xml:space="preserve">Ankieta </w:t>
      </w:r>
      <w:r>
        <w:rPr>
          <w:rFonts w:ascii="Source Sans Pro" w:hAnsi="Source Sans Pro"/>
          <w:b/>
          <w:bCs/>
          <w:color w:val="080808"/>
          <w:sz w:val="28"/>
          <w:szCs w:val="28"/>
        </w:rPr>
        <w:t xml:space="preserve">oceny ryzyka </w:t>
      </w:r>
      <w:r>
        <w:rPr>
          <w:rFonts w:ascii="Source Sans Pro" w:hAnsi="Source Sans Pro"/>
          <w:b/>
          <w:bCs/>
          <w:color w:val="080808"/>
          <w:sz w:val="28"/>
          <w:szCs w:val="28"/>
        </w:rPr>
        <w:t xml:space="preserve">– </w:t>
      </w:r>
      <w:proofErr w:type="spellStart"/>
      <w:r>
        <w:rPr>
          <w:rFonts w:ascii="Source Sans Pro" w:hAnsi="Source Sans Pro"/>
          <w:b/>
          <w:bCs/>
          <w:color w:val="080808"/>
          <w:sz w:val="28"/>
          <w:szCs w:val="28"/>
        </w:rPr>
        <w:t>oc</w:t>
      </w:r>
      <w:proofErr w:type="spellEnd"/>
      <w:r>
        <w:rPr>
          <w:rFonts w:ascii="Source Sans Pro" w:hAnsi="Source Sans Pro"/>
          <w:b/>
          <w:bCs/>
          <w:color w:val="080808"/>
          <w:sz w:val="28"/>
          <w:szCs w:val="28"/>
        </w:rPr>
        <w:t xml:space="preserve"> eksperymentu medycznego</w:t>
      </w:r>
    </w:p>
    <w:p w14:paraId="4C94F1DE" w14:textId="2CEE2296" w:rsidR="00DC41A4" w:rsidRDefault="00DC41A4" w:rsidP="00DC41A4">
      <w:pPr>
        <w:rPr>
          <w:rFonts w:ascii="Source Sans Pro" w:hAnsi="Source Sans Pro"/>
          <w:color w:val="080808"/>
        </w:rPr>
      </w:pPr>
      <w:r>
        <w:rPr>
          <w:rFonts w:ascii="Source Sans Pro" w:hAnsi="Source Sans Pro"/>
          <w:b/>
          <w:bCs/>
          <w:color w:val="080808"/>
        </w:rPr>
        <w:t>Uprzejmie proszę o przekazanie, odrębnie dla każdego z eksperymentów (jeśli  ubezpieczeniem ma być objętych więcej niż jed</w:t>
      </w:r>
      <w:r>
        <w:rPr>
          <w:rFonts w:ascii="Source Sans Pro" w:hAnsi="Source Sans Pro"/>
          <w:b/>
          <w:bCs/>
          <w:color w:val="080808"/>
        </w:rPr>
        <w:t>en</w:t>
      </w:r>
      <w:r>
        <w:rPr>
          <w:rFonts w:ascii="Source Sans Pro" w:hAnsi="Source Sans Pro"/>
          <w:b/>
          <w:bCs/>
          <w:color w:val="080808"/>
        </w:rPr>
        <w:t xml:space="preserve"> eksperyment)</w:t>
      </w:r>
      <w:r>
        <w:rPr>
          <w:rFonts w:ascii="Source Sans Pro" w:hAnsi="Source Sans Pro"/>
          <w:color w:val="080808"/>
        </w:rPr>
        <w:t xml:space="preserve"> </w:t>
      </w:r>
    </w:p>
    <w:p w14:paraId="090FB349" w14:textId="77777777" w:rsidR="00DC41A4" w:rsidRDefault="00DC41A4" w:rsidP="00DC41A4">
      <w:pPr>
        <w:pStyle w:val="Akapitzlist"/>
        <w:numPr>
          <w:ilvl w:val="0"/>
          <w:numId w:val="14"/>
        </w:numPr>
        <w:spacing w:after="0" w:line="240" w:lineRule="auto"/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>nazwa podmiotu zamierzającego przeprowadzić eksperyment medyczny;</w:t>
      </w:r>
    </w:p>
    <w:p w14:paraId="3A5D9EA2" w14:textId="77777777" w:rsidR="00DC41A4" w:rsidRDefault="00DC41A4" w:rsidP="00DC41A4">
      <w:pPr>
        <w:pStyle w:val="Akapitzlist"/>
        <w:ind w:left="1110"/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>…………………………………</w:t>
      </w:r>
    </w:p>
    <w:p w14:paraId="349B7FA6" w14:textId="77777777" w:rsidR="00DC41A4" w:rsidRDefault="00DC41A4" w:rsidP="00DC41A4">
      <w:pPr>
        <w:pStyle w:val="Akapitzlist"/>
        <w:numPr>
          <w:ilvl w:val="0"/>
          <w:numId w:val="14"/>
        </w:numPr>
        <w:spacing w:after="0" w:line="240" w:lineRule="auto"/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>nazwa ubezpieczającego</w:t>
      </w:r>
    </w:p>
    <w:p w14:paraId="4C7CD221" w14:textId="77777777" w:rsidR="00DC41A4" w:rsidRDefault="00DC41A4" w:rsidP="00DC41A4">
      <w:pPr>
        <w:pStyle w:val="Akapitzlist"/>
        <w:ind w:left="1110"/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>…………………….</w:t>
      </w:r>
    </w:p>
    <w:p w14:paraId="6B96191F" w14:textId="77777777" w:rsidR="00DC41A4" w:rsidRDefault="00DC41A4" w:rsidP="00DC41A4">
      <w:pPr>
        <w:pStyle w:val="Akapitzlist"/>
        <w:numPr>
          <w:ilvl w:val="0"/>
          <w:numId w:val="14"/>
        </w:numPr>
        <w:spacing w:after="0" w:line="240" w:lineRule="auto"/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>dane ośrodka badawczego</w:t>
      </w:r>
    </w:p>
    <w:p w14:paraId="784EB1FE" w14:textId="77777777" w:rsidR="00DC41A4" w:rsidRDefault="00DC41A4" w:rsidP="00DC41A4">
      <w:pPr>
        <w:pStyle w:val="Akapitzlist"/>
        <w:ind w:left="1110"/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>…………………………….</w:t>
      </w:r>
    </w:p>
    <w:p w14:paraId="7E0F67AA" w14:textId="77777777" w:rsidR="00DC41A4" w:rsidRDefault="00DC41A4" w:rsidP="00DC41A4">
      <w:pPr>
        <w:pStyle w:val="Akapitzlist"/>
        <w:numPr>
          <w:ilvl w:val="0"/>
          <w:numId w:val="14"/>
        </w:numPr>
        <w:spacing w:after="0" w:line="240" w:lineRule="auto"/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>dane osób kierujących  eksperymentem medycznym (imię i nazwisko, adres zamieszkania) ze wskazaniem  czy  kierują częścią medyczną czy nie medyczną eksperymentu medycznego;</w:t>
      </w:r>
    </w:p>
    <w:p w14:paraId="3008D17B" w14:textId="77777777" w:rsidR="00DC41A4" w:rsidRDefault="00DC41A4" w:rsidP="00DC41A4">
      <w:pPr>
        <w:pStyle w:val="Akapitzlist"/>
        <w:ind w:left="1110"/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>……………………………………….</w:t>
      </w:r>
    </w:p>
    <w:p w14:paraId="5D5924BD" w14:textId="77777777" w:rsidR="00DC41A4" w:rsidRDefault="00DC41A4" w:rsidP="00DC41A4">
      <w:pPr>
        <w:pStyle w:val="Akapitzlist"/>
        <w:numPr>
          <w:ilvl w:val="0"/>
          <w:numId w:val="14"/>
        </w:numPr>
        <w:spacing w:after="0" w:line="240" w:lineRule="auto"/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>Dane sponsora</w:t>
      </w:r>
    </w:p>
    <w:p w14:paraId="3FE34452" w14:textId="77777777" w:rsidR="00DC41A4" w:rsidRDefault="00DC41A4" w:rsidP="00DC41A4">
      <w:pPr>
        <w:pStyle w:val="Akapitzlist"/>
        <w:ind w:left="1110"/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>……………………..</w:t>
      </w:r>
    </w:p>
    <w:p w14:paraId="0CC0D994" w14:textId="77777777" w:rsidR="00DC41A4" w:rsidRDefault="00DC41A4" w:rsidP="00DC41A4">
      <w:pPr>
        <w:pStyle w:val="Akapitzlist"/>
        <w:numPr>
          <w:ilvl w:val="0"/>
          <w:numId w:val="14"/>
        </w:numPr>
        <w:spacing w:after="0" w:line="240" w:lineRule="auto"/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>okres ubezpieczenia</w:t>
      </w:r>
    </w:p>
    <w:p w14:paraId="5D67C9CC" w14:textId="77777777" w:rsidR="00DC41A4" w:rsidRDefault="00DC41A4" w:rsidP="00DC41A4">
      <w:pPr>
        <w:pStyle w:val="Akapitzlist"/>
        <w:ind w:left="1110"/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>………………………………………….</w:t>
      </w:r>
    </w:p>
    <w:p w14:paraId="71B57870" w14:textId="77777777" w:rsidR="00DC41A4" w:rsidRDefault="00DC41A4" w:rsidP="00DC41A4">
      <w:pPr>
        <w:pStyle w:val="Akapitzlist"/>
        <w:numPr>
          <w:ilvl w:val="0"/>
          <w:numId w:val="14"/>
        </w:numPr>
        <w:spacing w:after="0" w:line="240" w:lineRule="auto"/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>suma gwarancyjna</w:t>
      </w:r>
    </w:p>
    <w:p w14:paraId="59DA5F04" w14:textId="77777777" w:rsidR="00DC41A4" w:rsidRDefault="00DC41A4" w:rsidP="00DC41A4">
      <w:pPr>
        <w:pStyle w:val="Akapitzlist"/>
        <w:ind w:left="1110"/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>50 000 EUR – eksperyment leczniczy</w:t>
      </w:r>
    </w:p>
    <w:p w14:paraId="297BFFE2" w14:textId="77777777" w:rsidR="00DC41A4" w:rsidRDefault="00DC41A4" w:rsidP="00DC41A4">
      <w:pPr>
        <w:pStyle w:val="Akapitzlist"/>
        <w:ind w:left="1110"/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>100 000 EUR– eksperyment badawczy</w:t>
      </w:r>
    </w:p>
    <w:p w14:paraId="15145C5E" w14:textId="77777777" w:rsidR="00DC41A4" w:rsidRDefault="00DC41A4" w:rsidP="00DC41A4">
      <w:pPr>
        <w:pStyle w:val="Akapitzlist"/>
        <w:ind w:left="1110"/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>……………………………………………..</w:t>
      </w:r>
    </w:p>
    <w:p w14:paraId="49283EC4" w14:textId="77777777" w:rsidR="00DC41A4" w:rsidRDefault="00DC41A4" w:rsidP="00DC41A4">
      <w:pPr>
        <w:pStyle w:val="Akapitzlist"/>
        <w:numPr>
          <w:ilvl w:val="0"/>
          <w:numId w:val="14"/>
        </w:numPr>
        <w:spacing w:after="0" w:line="240" w:lineRule="auto"/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>rodzaj eksperymentu medycznego (leczniczy czy badawczy);</w:t>
      </w:r>
    </w:p>
    <w:p w14:paraId="27FCBD05" w14:textId="77777777" w:rsidR="00DC41A4" w:rsidRDefault="00DC41A4" w:rsidP="00DC41A4">
      <w:pPr>
        <w:pStyle w:val="Akapitzlist"/>
        <w:ind w:left="1110"/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>………………………………….</w:t>
      </w:r>
    </w:p>
    <w:p w14:paraId="25EC3E29" w14:textId="77777777" w:rsidR="00DC41A4" w:rsidRDefault="00DC41A4" w:rsidP="00DC41A4">
      <w:pPr>
        <w:pStyle w:val="Akapitzlist"/>
        <w:numPr>
          <w:ilvl w:val="0"/>
          <w:numId w:val="14"/>
        </w:numPr>
        <w:spacing w:after="0" w:line="240" w:lineRule="auto"/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>czy eksperyment medyczny dotyczy badania materiału biologicznego, w tym genetycznego pobranego od osób do celów naukowych?</w:t>
      </w:r>
    </w:p>
    <w:p w14:paraId="73198076" w14:textId="77777777" w:rsidR="00DC41A4" w:rsidRDefault="00DC41A4" w:rsidP="00DC41A4">
      <w:pPr>
        <w:pStyle w:val="Akapitzlist"/>
        <w:ind w:left="1110"/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>……………………………….</w:t>
      </w:r>
    </w:p>
    <w:p w14:paraId="34621957" w14:textId="77777777" w:rsidR="00DC41A4" w:rsidRDefault="00DC41A4" w:rsidP="00DC41A4">
      <w:pPr>
        <w:pStyle w:val="Akapitzlist"/>
        <w:numPr>
          <w:ilvl w:val="0"/>
          <w:numId w:val="14"/>
        </w:numPr>
        <w:spacing w:after="0" w:line="240" w:lineRule="auto"/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>tytuł eksperymentu medycznego;</w:t>
      </w:r>
    </w:p>
    <w:p w14:paraId="3272FCCB" w14:textId="77777777" w:rsidR="00DC41A4" w:rsidRDefault="00DC41A4" w:rsidP="00DC41A4">
      <w:pPr>
        <w:pStyle w:val="Akapitzlist"/>
        <w:ind w:left="1110"/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>………………………………………</w:t>
      </w:r>
    </w:p>
    <w:p w14:paraId="0058B797" w14:textId="77777777" w:rsidR="00DC41A4" w:rsidRDefault="00DC41A4" w:rsidP="00DC41A4">
      <w:pPr>
        <w:pStyle w:val="Akapitzlist"/>
        <w:numPr>
          <w:ilvl w:val="0"/>
          <w:numId w:val="14"/>
        </w:numPr>
        <w:spacing w:after="0" w:line="240" w:lineRule="auto"/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>okres trwania eksperymentu (planowana datę rozpoczęcia, planowana datę zakończenia)</w:t>
      </w:r>
    </w:p>
    <w:p w14:paraId="6687C60A" w14:textId="77777777" w:rsidR="00DC41A4" w:rsidRDefault="00DC41A4" w:rsidP="00DC41A4">
      <w:pPr>
        <w:pStyle w:val="Akapitzlist"/>
        <w:ind w:left="1110"/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>………………………………………..</w:t>
      </w:r>
    </w:p>
    <w:p w14:paraId="01C55198" w14:textId="77777777" w:rsidR="00DC41A4" w:rsidRDefault="00DC41A4" w:rsidP="00DC41A4">
      <w:pPr>
        <w:pStyle w:val="Akapitzlist"/>
        <w:numPr>
          <w:ilvl w:val="0"/>
          <w:numId w:val="14"/>
        </w:numPr>
        <w:spacing w:after="0" w:line="240" w:lineRule="auto"/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>cel  eksperymentu medycznego</w:t>
      </w:r>
    </w:p>
    <w:p w14:paraId="09D7DB8F" w14:textId="77777777" w:rsidR="00DC41A4" w:rsidRDefault="00DC41A4" w:rsidP="00DC41A4">
      <w:pPr>
        <w:pStyle w:val="Akapitzlist"/>
        <w:ind w:left="1110"/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>……………………………..</w:t>
      </w:r>
    </w:p>
    <w:p w14:paraId="390EBE4A" w14:textId="77777777" w:rsidR="00DC41A4" w:rsidRDefault="00DC41A4" w:rsidP="00DC41A4">
      <w:pPr>
        <w:pStyle w:val="Akapitzlist"/>
        <w:numPr>
          <w:ilvl w:val="0"/>
          <w:numId w:val="14"/>
        </w:numPr>
        <w:spacing w:after="0" w:line="240" w:lineRule="auto"/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>plan eksperymentu medycznego</w:t>
      </w:r>
    </w:p>
    <w:p w14:paraId="05A6F657" w14:textId="77777777" w:rsidR="00DC41A4" w:rsidRDefault="00DC41A4" w:rsidP="00DC41A4">
      <w:pPr>
        <w:pStyle w:val="Akapitzlist"/>
        <w:ind w:left="1110"/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>…………………………….</w:t>
      </w:r>
    </w:p>
    <w:p w14:paraId="71452D83" w14:textId="77777777" w:rsidR="00DC41A4" w:rsidRDefault="00DC41A4" w:rsidP="00DC41A4">
      <w:pPr>
        <w:pStyle w:val="Akapitzlist"/>
        <w:numPr>
          <w:ilvl w:val="0"/>
          <w:numId w:val="14"/>
        </w:numPr>
        <w:spacing w:after="0" w:line="240" w:lineRule="auto"/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lastRenderedPageBreak/>
        <w:t>planowane procedury</w:t>
      </w:r>
    </w:p>
    <w:p w14:paraId="05EFE67E" w14:textId="77777777" w:rsidR="00DC41A4" w:rsidRDefault="00DC41A4" w:rsidP="00DC41A4">
      <w:pPr>
        <w:pStyle w:val="Akapitzlist"/>
        <w:ind w:left="1110"/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>………………………………………..</w:t>
      </w:r>
    </w:p>
    <w:p w14:paraId="5F6A1277" w14:textId="77777777" w:rsidR="00DC41A4" w:rsidRDefault="00DC41A4" w:rsidP="00DC41A4">
      <w:pPr>
        <w:pStyle w:val="Akapitzlist"/>
        <w:numPr>
          <w:ilvl w:val="0"/>
          <w:numId w:val="14"/>
        </w:numPr>
        <w:spacing w:after="0" w:line="240" w:lineRule="auto"/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>metoda badania……………..</w:t>
      </w:r>
    </w:p>
    <w:p w14:paraId="03533CE5" w14:textId="77777777" w:rsidR="00DC41A4" w:rsidRDefault="00DC41A4" w:rsidP="00DC41A4">
      <w:pPr>
        <w:pStyle w:val="Akapitzlist"/>
        <w:ind w:left="1110"/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>……………….</w:t>
      </w:r>
    </w:p>
    <w:p w14:paraId="2B53D29E" w14:textId="77777777" w:rsidR="00DC41A4" w:rsidRDefault="00DC41A4" w:rsidP="00DC41A4">
      <w:pPr>
        <w:pStyle w:val="Akapitzlist"/>
        <w:numPr>
          <w:ilvl w:val="0"/>
          <w:numId w:val="14"/>
        </w:numPr>
        <w:spacing w:after="0" w:line="240" w:lineRule="auto"/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 xml:space="preserve">możliwe przyczyny przerwania eksperymentu medycznego oraz planowane wykorzystanie wyników eksperymentu medycznego; </w:t>
      </w:r>
    </w:p>
    <w:p w14:paraId="49C3BE6F" w14:textId="77777777" w:rsidR="00DC41A4" w:rsidRDefault="00DC41A4" w:rsidP="00DC41A4">
      <w:pPr>
        <w:pStyle w:val="Akapitzlist"/>
        <w:ind w:left="1110"/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>………………………………………..</w:t>
      </w:r>
    </w:p>
    <w:p w14:paraId="756D7A4B" w14:textId="77777777" w:rsidR="00DC41A4" w:rsidRDefault="00DC41A4" w:rsidP="00DC41A4">
      <w:pPr>
        <w:pStyle w:val="Akapitzlist"/>
        <w:numPr>
          <w:ilvl w:val="0"/>
          <w:numId w:val="14"/>
        </w:numPr>
        <w:spacing w:after="0" w:line="240" w:lineRule="auto"/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>procedury inwazyjne planowane w eksperymencie medycznym;</w:t>
      </w:r>
    </w:p>
    <w:p w14:paraId="03F98483" w14:textId="77777777" w:rsidR="00DC41A4" w:rsidRDefault="00DC41A4" w:rsidP="00DC41A4">
      <w:pPr>
        <w:pStyle w:val="Akapitzlist"/>
        <w:ind w:left="1110"/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>………………………………………..</w:t>
      </w:r>
    </w:p>
    <w:p w14:paraId="165D5369" w14:textId="77777777" w:rsidR="00DC41A4" w:rsidRDefault="00DC41A4" w:rsidP="00DC41A4">
      <w:pPr>
        <w:pStyle w:val="Akapitzlist"/>
        <w:numPr>
          <w:ilvl w:val="0"/>
          <w:numId w:val="14"/>
        </w:numPr>
        <w:spacing w:after="0" w:line="240" w:lineRule="auto"/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 xml:space="preserve">dane o spodziewanych ryzykach oraz korzyściach leczniczych i poznawczych oraz ewentualnie przewidywanych innych korzyściach dla uczestników; </w:t>
      </w:r>
    </w:p>
    <w:p w14:paraId="15559101" w14:textId="77777777" w:rsidR="00DC41A4" w:rsidRDefault="00DC41A4" w:rsidP="00DC41A4">
      <w:pPr>
        <w:pStyle w:val="Akapitzlist"/>
        <w:ind w:left="1110"/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>……………………………………………</w:t>
      </w:r>
    </w:p>
    <w:p w14:paraId="0EA88D23" w14:textId="77777777" w:rsidR="00DC41A4" w:rsidRDefault="00DC41A4" w:rsidP="00DC41A4">
      <w:pPr>
        <w:pStyle w:val="Akapitzlist"/>
        <w:numPr>
          <w:ilvl w:val="0"/>
          <w:numId w:val="14"/>
        </w:numPr>
        <w:spacing w:after="0" w:line="240" w:lineRule="auto"/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 xml:space="preserve"> częstotliwość, zakres i metodologia raportowania skutków ubocznych/reakcji niepożądanych</w:t>
      </w:r>
    </w:p>
    <w:p w14:paraId="733B2CE9" w14:textId="77777777" w:rsidR="00DC41A4" w:rsidRDefault="00DC41A4" w:rsidP="00DC41A4">
      <w:pPr>
        <w:pStyle w:val="Akapitzlist"/>
        <w:ind w:left="1110"/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>………………………..</w:t>
      </w:r>
    </w:p>
    <w:p w14:paraId="4036E580" w14:textId="77777777" w:rsidR="00DC41A4" w:rsidRDefault="00DC41A4" w:rsidP="00DC41A4">
      <w:pPr>
        <w:pStyle w:val="Akapitzlist"/>
        <w:numPr>
          <w:ilvl w:val="0"/>
          <w:numId w:val="14"/>
        </w:numPr>
        <w:spacing w:after="0" w:line="240" w:lineRule="auto"/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>przewidywana liczbę uczestników każdego z eksperymentów , z uwzględnieniem podziału: osoby zdrowe do 65 roku życia; osoby zdrowe po 65 roku życia;  osoby dorosłe z określonym schorzeniem w wieku do 65 roku życia; dzieci w wieku 24 miesiące – koniec 11 roku życia; młodzież  od 12 roku  życia do końca 17 roku życia; kobiety w ciąży lub karmiące</w:t>
      </w:r>
    </w:p>
    <w:p w14:paraId="150F26E9" w14:textId="77777777" w:rsidR="00DC41A4" w:rsidRDefault="00DC41A4" w:rsidP="00DC41A4">
      <w:pPr>
        <w:pStyle w:val="Akapitzlist"/>
        <w:ind w:left="1110"/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>………………………………………………</w:t>
      </w:r>
    </w:p>
    <w:p w14:paraId="01547018" w14:textId="77777777" w:rsidR="00DC41A4" w:rsidRDefault="00DC41A4" w:rsidP="00DC41A4">
      <w:pPr>
        <w:pStyle w:val="Akapitzlist"/>
        <w:numPr>
          <w:ilvl w:val="0"/>
          <w:numId w:val="14"/>
        </w:numPr>
        <w:spacing w:after="0" w:line="240" w:lineRule="auto"/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>warunki włączenia i wykluczenia uczestnika z eksperymentu medycznego</w:t>
      </w:r>
    </w:p>
    <w:p w14:paraId="1F5D0C15" w14:textId="77777777" w:rsidR="00DC41A4" w:rsidRDefault="00DC41A4" w:rsidP="00DC41A4">
      <w:pPr>
        <w:pStyle w:val="Akapitzlist"/>
        <w:ind w:left="1110"/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>……………………………………</w:t>
      </w:r>
    </w:p>
    <w:p w14:paraId="11A53675" w14:textId="46B1AF01" w:rsidR="00DC41A4" w:rsidRDefault="00DC41A4" w:rsidP="00DC41A4">
      <w:pPr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 xml:space="preserve">        15)           czy kierownik podmiotu, w którym jest planowane przeprowadzenie eksperymentu medycznego wyraził zgodę na jego przeprowadzenie ? </w:t>
      </w:r>
    </w:p>
    <w:p w14:paraId="0A26DFC1" w14:textId="77777777" w:rsidR="00DC41A4" w:rsidRDefault="00DC41A4" w:rsidP="00DC41A4">
      <w:pPr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ab/>
        <w:t xml:space="preserve">          …………………..</w:t>
      </w:r>
    </w:p>
    <w:p w14:paraId="106299E7" w14:textId="77777777" w:rsidR="00DC41A4" w:rsidRDefault="00DC41A4" w:rsidP="00DC41A4">
      <w:pPr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 xml:space="preserve">       16)           czy eksperyment dotyczy którejkolwiek kategorii:</w:t>
      </w:r>
    </w:p>
    <w:p w14:paraId="31B6DB88" w14:textId="77777777" w:rsidR="00DC41A4" w:rsidRDefault="00DC41A4" w:rsidP="00DC41A4">
      <w:pPr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ab/>
      </w:r>
      <w:r>
        <w:rPr>
          <w:rFonts w:ascii="Source Sans Pro" w:hAnsi="Source Sans Pro"/>
          <w:color w:val="080808"/>
        </w:rPr>
        <w:tab/>
        <w:t>Antybiotyki</w:t>
      </w:r>
    </w:p>
    <w:p w14:paraId="4F10B51D" w14:textId="77777777" w:rsidR="00DC41A4" w:rsidRDefault="00DC41A4" w:rsidP="00DC41A4">
      <w:pPr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ab/>
      </w:r>
      <w:r>
        <w:rPr>
          <w:rFonts w:ascii="Source Sans Pro" w:hAnsi="Source Sans Pro"/>
          <w:color w:val="080808"/>
        </w:rPr>
        <w:tab/>
        <w:t>Choroby serca</w:t>
      </w:r>
    </w:p>
    <w:p w14:paraId="4F010907" w14:textId="77777777" w:rsidR="00DC41A4" w:rsidRDefault="00DC41A4" w:rsidP="00DC41A4">
      <w:pPr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ab/>
      </w:r>
      <w:r>
        <w:rPr>
          <w:rFonts w:ascii="Source Sans Pro" w:hAnsi="Source Sans Pro"/>
          <w:color w:val="080808"/>
        </w:rPr>
        <w:tab/>
        <w:t>Leki przeciwzapalne</w:t>
      </w:r>
    </w:p>
    <w:p w14:paraId="75C4362B" w14:textId="77777777" w:rsidR="00DC41A4" w:rsidRDefault="00DC41A4" w:rsidP="00DC41A4">
      <w:pPr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ab/>
      </w:r>
      <w:r>
        <w:rPr>
          <w:rFonts w:ascii="Source Sans Pro" w:hAnsi="Source Sans Pro"/>
          <w:color w:val="080808"/>
        </w:rPr>
        <w:tab/>
        <w:t>Leki ginekologiczne</w:t>
      </w:r>
    </w:p>
    <w:p w14:paraId="035F0DA8" w14:textId="77777777" w:rsidR="00DC41A4" w:rsidRDefault="00DC41A4" w:rsidP="00DC41A4">
      <w:pPr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ab/>
      </w:r>
      <w:r>
        <w:rPr>
          <w:rFonts w:ascii="Source Sans Pro" w:hAnsi="Source Sans Pro"/>
          <w:color w:val="080808"/>
        </w:rPr>
        <w:tab/>
        <w:t>Szczepionki</w:t>
      </w:r>
    </w:p>
    <w:p w14:paraId="709B8739" w14:textId="77777777" w:rsidR="00DC41A4" w:rsidRDefault="00DC41A4" w:rsidP="00DC41A4">
      <w:pPr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ab/>
      </w:r>
      <w:r>
        <w:rPr>
          <w:rFonts w:ascii="Source Sans Pro" w:hAnsi="Source Sans Pro"/>
          <w:color w:val="080808"/>
        </w:rPr>
        <w:tab/>
        <w:t>Badania inwazyjne</w:t>
      </w:r>
    </w:p>
    <w:p w14:paraId="199F8175" w14:textId="77777777" w:rsidR="00DC41A4" w:rsidRDefault="00DC41A4" w:rsidP="00DC41A4">
      <w:pPr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ab/>
      </w:r>
      <w:r>
        <w:rPr>
          <w:rFonts w:ascii="Source Sans Pro" w:hAnsi="Source Sans Pro"/>
          <w:color w:val="080808"/>
        </w:rPr>
        <w:tab/>
        <w:t>Badanie z udziałem dzieci/dzieci poczętych/młodzieży</w:t>
      </w:r>
    </w:p>
    <w:p w14:paraId="173620C6" w14:textId="77777777" w:rsidR="00DC41A4" w:rsidRDefault="00DC41A4" w:rsidP="00DC41A4">
      <w:pPr>
        <w:ind w:left="708" w:firstLine="708"/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>Badanie z udziałem kobiet w ciąży</w:t>
      </w:r>
    </w:p>
    <w:p w14:paraId="12941969" w14:textId="77777777" w:rsidR="00DC41A4" w:rsidRDefault="00DC41A4" w:rsidP="00DC41A4">
      <w:pPr>
        <w:ind w:left="708" w:firstLine="708"/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>Badanie z udziałem osób w stanie terminalnym</w:t>
      </w:r>
    </w:p>
    <w:p w14:paraId="569F7D93" w14:textId="77777777" w:rsidR="00DC41A4" w:rsidRDefault="00DC41A4" w:rsidP="00DC41A4">
      <w:pPr>
        <w:ind w:left="708" w:firstLine="708"/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>Badanie produktów nikotynowych</w:t>
      </w:r>
    </w:p>
    <w:p w14:paraId="3FA16597" w14:textId="77777777" w:rsidR="00DC41A4" w:rsidRDefault="00DC41A4" w:rsidP="00DC41A4">
      <w:pPr>
        <w:ind w:left="708" w:firstLine="708"/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lastRenderedPageBreak/>
        <w:t>Badanie dotyczące produktów z krwi, preparatów krwiopochodnych</w:t>
      </w:r>
    </w:p>
    <w:p w14:paraId="2DC32EFE" w14:textId="77777777" w:rsidR="00DC41A4" w:rsidRDefault="00DC41A4" w:rsidP="00DC41A4">
      <w:pPr>
        <w:ind w:left="1416"/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>Badanie związane z technologią tkankową, komórkową, genetyczną (z wykorzystaniem pobranych komórek/tkanek)</w:t>
      </w:r>
    </w:p>
    <w:p w14:paraId="33EE97A6" w14:textId="77777777" w:rsidR="00DC41A4" w:rsidRDefault="00DC41A4" w:rsidP="00DC41A4">
      <w:pPr>
        <w:ind w:left="1416"/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>Badanie produktów hormonalnych</w:t>
      </w:r>
    </w:p>
    <w:p w14:paraId="633C78D2" w14:textId="77777777" w:rsidR="00DC41A4" w:rsidRDefault="00DC41A4" w:rsidP="00DC41A4">
      <w:pPr>
        <w:ind w:left="1416"/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>Badanie z wykorzystaniem produktów modyfikowanych genetycznie</w:t>
      </w:r>
    </w:p>
    <w:p w14:paraId="21F3EF00" w14:textId="77777777" w:rsidR="00DC41A4" w:rsidRDefault="00DC41A4" w:rsidP="00DC41A4">
      <w:pPr>
        <w:ind w:left="1416"/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>Badanie polegające na wszczepianiu wyrobów medycznych</w:t>
      </w:r>
    </w:p>
    <w:p w14:paraId="65B1A0AD" w14:textId="77777777" w:rsidR="00DC41A4" w:rsidRDefault="00DC41A4" w:rsidP="00DC41A4">
      <w:pPr>
        <w:rPr>
          <w:rFonts w:ascii="Source Sans Pro" w:hAnsi="Source Sans Pro"/>
          <w:color w:val="080808"/>
        </w:rPr>
      </w:pPr>
    </w:p>
    <w:p w14:paraId="6A6DF36C" w14:textId="77777777" w:rsidR="00DC41A4" w:rsidRDefault="00DC41A4" w:rsidP="00DC41A4">
      <w:pPr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 xml:space="preserve">        17)         czy do eksperymentu medycznego zostanie wykorzystana nowa metoda diagnostyczna, lecznicza lub profilaktyczna, czy tez metoda chociażby częściowo wypróbowana</w:t>
      </w:r>
    </w:p>
    <w:p w14:paraId="172069A0" w14:textId="77777777" w:rsidR="00DC41A4" w:rsidRDefault="00DC41A4" w:rsidP="00DC41A4">
      <w:pPr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ab/>
        <w:t>……………………….</w:t>
      </w:r>
    </w:p>
    <w:p w14:paraId="5180EE79" w14:textId="77777777" w:rsidR="00DC41A4" w:rsidRDefault="00DC41A4" w:rsidP="00DC41A4">
      <w:pPr>
        <w:rPr>
          <w:rFonts w:ascii="Source Sans Pro" w:hAnsi="Source Sans Pro"/>
          <w:color w:val="080808"/>
        </w:rPr>
      </w:pPr>
    </w:p>
    <w:p w14:paraId="5A497F82" w14:textId="77777777" w:rsidR="00DC41A4" w:rsidRDefault="00DC41A4" w:rsidP="00DC41A4">
      <w:pPr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 xml:space="preserve">         18)         czy badanie może wywołać zmiany materiału genetycznego</w:t>
      </w:r>
    </w:p>
    <w:p w14:paraId="50AD791D" w14:textId="77777777" w:rsidR="00DC41A4" w:rsidRDefault="00DC41A4" w:rsidP="00DC41A4">
      <w:pPr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ab/>
        <w:t>…………………</w:t>
      </w:r>
    </w:p>
    <w:p w14:paraId="2A0C340A" w14:textId="77777777" w:rsidR="00DC41A4" w:rsidRDefault="00DC41A4" w:rsidP="00DC41A4">
      <w:pPr>
        <w:rPr>
          <w:rFonts w:ascii="Source Sans Pro" w:hAnsi="Source Sans Pro"/>
          <w:color w:val="080808"/>
        </w:rPr>
      </w:pPr>
    </w:p>
    <w:p w14:paraId="313529B1" w14:textId="77777777" w:rsidR="00DC41A4" w:rsidRDefault="00DC41A4" w:rsidP="00DC41A4">
      <w:pPr>
        <w:rPr>
          <w:rFonts w:ascii="Source Sans Pro" w:hAnsi="Source Sans Pro"/>
          <w:b/>
          <w:bCs/>
          <w:color w:val="080808"/>
          <w:u w:val="single"/>
        </w:rPr>
      </w:pPr>
      <w:r>
        <w:rPr>
          <w:rFonts w:ascii="Source Sans Pro" w:hAnsi="Source Sans Pro"/>
          <w:b/>
          <w:bCs/>
          <w:color w:val="080808"/>
          <w:u w:val="single"/>
        </w:rPr>
        <w:t>Załączniki:</w:t>
      </w:r>
    </w:p>
    <w:p w14:paraId="5F8D3EC5" w14:textId="77777777" w:rsidR="00DC41A4" w:rsidRDefault="00DC41A4" w:rsidP="00DC41A4">
      <w:pPr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>1)             Wzór informacji przeznaczonej dla uczestnika eksperymentu;</w:t>
      </w:r>
    </w:p>
    <w:p w14:paraId="48ADF2BE" w14:textId="77777777" w:rsidR="00DC41A4" w:rsidRDefault="00DC41A4" w:rsidP="00DC41A4">
      <w:pPr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>3)             Wzór oświadczenia uczestnika o zgodzie na przetwarzanie danych w związku z udziałem w eksperymencie medycznym;</w:t>
      </w:r>
    </w:p>
    <w:p w14:paraId="5446416F" w14:textId="77777777" w:rsidR="00DC41A4" w:rsidRDefault="00DC41A4" w:rsidP="00DC41A4">
      <w:pPr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>4)             Wzór formularza zgody uczestnika eksperymentu medycznego.</w:t>
      </w:r>
    </w:p>
    <w:p w14:paraId="26491412" w14:textId="77777777" w:rsidR="00DC41A4" w:rsidRDefault="00DC41A4" w:rsidP="00DC41A4">
      <w:pPr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>5)             protokół badania (w przypadku badania klinicznego)</w:t>
      </w:r>
    </w:p>
    <w:p w14:paraId="5C93BAB9" w14:textId="77777777" w:rsidR="00DC41A4" w:rsidRDefault="00DC41A4" w:rsidP="00DC41A4">
      <w:pPr>
        <w:rPr>
          <w:rFonts w:ascii="Source Sans Pro" w:hAnsi="Source Sans Pro"/>
          <w:color w:val="080808"/>
        </w:rPr>
      </w:pPr>
      <w:r>
        <w:rPr>
          <w:rFonts w:ascii="Source Sans Pro" w:hAnsi="Source Sans Pro"/>
          <w:color w:val="080808"/>
        </w:rPr>
        <w:t>6)             wykaz ośrodków prowadzących badania</w:t>
      </w:r>
    </w:p>
    <w:p w14:paraId="2A6F3049" w14:textId="77777777" w:rsidR="00DC41A4" w:rsidRDefault="00DC41A4" w:rsidP="00DC41A4">
      <w:pPr>
        <w:rPr>
          <w:rFonts w:ascii="Source Sans Pro" w:hAnsi="Source Sans Pro"/>
          <w:color w:val="080808"/>
        </w:rPr>
      </w:pPr>
    </w:p>
    <w:p w14:paraId="069C3BA3" w14:textId="77777777" w:rsidR="00DC41A4" w:rsidRDefault="00DC41A4" w:rsidP="00DC41A4">
      <w:r>
        <w:t>Uwaga: Ubezpieczyciele zastrzegają możliwość zadania pytań dodatkowych.</w:t>
      </w:r>
    </w:p>
    <w:p w14:paraId="32A88AE5" w14:textId="77777777" w:rsidR="00DC41A4" w:rsidRDefault="00DC41A4" w:rsidP="00DC41A4"/>
    <w:p w14:paraId="06E55341" w14:textId="77777777" w:rsidR="00DC41A4" w:rsidRDefault="00DC41A4" w:rsidP="00DC41A4"/>
    <w:p w14:paraId="26B792D9" w14:textId="77777777" w:rsidR="00DC41A4" w:rsidRDefault="00DC41A4" w:rsidP="00DC41A4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4E93C21A" w14:textId="77777777" w:rsidR="00370A0A" w:rsidRDefault="00370A0A" w:rsidP="00370A0A">
      <w:pPr>
        <w:spacing w:after="0" w:line="240" w:lineRule="auto"/>
        <w:ind w:firstLine="708"/>
        <w:rPr>
          <w:rFonts w:cs="Arial"/>
        </w:rPr>
      </w:pPr>
    </w:p>
    <w:sectPr w:rsidR="00370A0A" w:rsidSect="00370A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851" w:right="1418" w:bottom="1418" w:left="1418" w:header="567" w:footer="3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E6365" w14:textId="77777777" w:rsidR="003E12B5" w:rsidRDefault="003E12B5" w:rsidP="00D343A2">
      <w:pPr>
        <w:spacing w:after="0" w:line="240" w:lineRule="auto"/>
      </w:pPr>
      <w:r>
        <w:separator/>
      </w:r>
    </w:p>
  </w:endnote>
  <w:endnote w:type="continuationSeparator" w:id="0">
    <w:p w14:paraId="44AC849D" w14:textId="77777777" w:rsidR="003E12B5" w:rsidRDefault="003E12B5" w:rsidP="00D3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4A6CA" w14:textId="77777777" w:rsidR="00E550BB" w:rsidRDefault="00E550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BD235" w14:textId="77777777" w:rsidR="0047784B" w:rsidRDefault="0047784B"/>
  <w:tbl>
    <w:tblPr>
      <w:tblW w:w="10910" w:type="dxa"/>
      <w:tblInd w:w="-885" w:type="dxa"/>
      <w:tblBorders>
        <w:top w:val="single" w:sz="4" w:space="0" w:color="00A0AF"/>
        <w:left w:val="single" w:sz="4" w:space="0" w:color="00A0AF"/>
        <w:bottom w:val="single" w:sz="4" w:space="0" w:color="00A0AF"/>
        <w:right w:val="single" w:sz="4" w:space="0" w:color="00A0AF"/>
        <w:insideH w:val="single" w:sz="6" w:space="0" w:color="00A0AF"/>
        <w:insideV w:val="single" w:sz="6" w:space="0" w:color="00A0AF"/>
      </w:tblBorders>
      <w:tblLook w:val="04A0" w:firstRow="1" w:lastRow="0" w:firstColumn="1" w:lastColumn="0" w:noHBand="0" w:noVBand="1"/>
    </w:tblPr>
    <w:tblGrid>
      <w:gridCol w:w="1344"/>
      <w:gridCol w:w="3544"/>
      <w:gridCol w:w="2410"/>
      <w:gridCol w:w="2268"/>
      <w:gridCol w:w="1344"/>
    </w:tblGrid>
    <w:tr w:rsidR="0047784B" w:rsidRPr="00C24D42" w14:paraId="73ECFAFA" w14:textId="77777777" w:rsidTr="00C24D42">
      <w:trPr>
        <w:trHeight w:val="255"/>
      </w:trPr>
      <w:tc>
        <w:tcPr>
          <w:tcW w:w="1344" w:type="dxa"/>
          <w:tcBorders>
            <w:top w:val="single" w:sz="12" w:space="0" w:color="00A0AF"/>
            <w:left w:val="nil"/>
            <w:bottom w:val="nil"/>
            <w:right w:val="nil"/>
          </w:tcBorders>
        </w:tcPr>
        <w:p w14:paraId="1C3BE60A" w14:textId="77777777" w:rsidR="0047784B" w:rsidRPr="001B4BD9" w:rsidRDefault="0047784B" w:rsidP="00C24D42">
          <w:pPr>
            <w:pStyle w:val="Stopka"/>
            <w:jc w:val="center"/>
            <w:rPr>
              <w:rFonts w:ascii="Times New Roman" w:hAnsi="Times New Roman"/>
              <w:b/>
              <w:noProof/>
              <w:lang w:eastAsia="pl-PL"/>
            </w:rPr>
          </w:pPr>
        </w:p>
      </w:tc>
      <w:tc>
        <w:tcPr>
          <w:tcW w:w="3544" w:type="dxa"/>
          <w:tcBorders>
            <w:top w:val="single" w:sz="12" w:space="0" w:color="00A0AF"/>
            <w:left w:val="nil"/>
            <w:bottom w:val="nil"/>
            <w:right w:val="nil"/>
          </w:tcBorders>
        </w:tcPr>
        <w:p w14:paraId="40F4DC9C" w14:textId="77777777" w:rsidR="0047784B" w:rsidRPr="00C24D42" w:rsidRDefault="0047784B" w:rsidP="00C24D42">
          <w:pPr>
            <w:pStyle w:val="Stopka"/>
            <w:jc w:val="center"/>
            <w:rPr>
              <w:rFonts w:ascii="Times New Roman" w:hAnsi="Times New Roman"/>
              <w:noProof/>
              <w:lang w:eastAsia="pl-PL"/>
            </w:rPr>
          </w:pPr>
        </w:p>
      </w:tc>
      <w:tc>
        <w:tcPr>
          <w:tcW w:w="2410" w:type="dxa"/>
          <w:tcBorders>
            <w:top w:val="single" w:sz="12" w:space="0" w:color="00A0AF"/>
            <w:left w:val="nil"/>
            <w:bottom w:val="nil"/>
            <w:right w:val="nil"/>
          </w:tcBorders>
        </w:tcPr>
        <w:p w14:paraId="0CC01162" w14:textId="77777777" w:rsidR="0047784B" w:rsidRPr="00C24D42" w:rsidRDefault="0047784B" w:rsidP="00C24D42">
          <w:pPr>
            <w:pStyle w:val="Stopka"/>
            <w:jc w:val="center"/>
            <w:rPr>
              <w:rFonts w:ascii="Times New Roman" w:hAnsi="Times New Roman"/>
              <w:noProof/>
              <w:lang w:eastAsia="pl-PL"/>
            </w:rPr>
          </w:pPr>
        </w:p>
      </w:tc>
      <w:tc>
        <w:tcPr>
          <w:tcW w:w="2268" w:type="dxa"/>
          <w:tcBorders>
            <w:top w:val="single" w:sz="12" w:space="0" w:color="00A0AF"/>
            <w:left w:val="nil"/>
            <w:bottom w:val="nil"/>
            <w:right w:val="nil"/>
          </w:tcBorders>
        </w:tcPr>
        <w:p w14:paraId="3F67A5BB" w14:textId="77777777" w:rsidR="0047784B" w:rsidRPr="00C24D42" w:rsidRDefault="0047784B" w:rsidP="00C24D42">
          <w:pPr>
            <w:pStyle w:val="Stopka"/>
            <w:jc w:val="center"/>
            <w:rPr>
              <w:rFonts w:ascii="Times New Roman" w:hAnsi="Times New Roman"/>
            </w:rPr>
          </w:pPr>
        </w:p>
      </w:tc>
      <w:tc>
        <w:tcPr>
          <w:tcW w:w="1344" w:type="dxa"/>
          <w:tcBorders>
            <w:top w:val="single" w:sz="12" w:space="0" w:color="00A0AF"/>
            <w:left w:val="nil"/>
            <w:bottom w:val="nil"/>
            <w:right w:val="nil"/>
          </w:tcBorders>
        </w:tcPr>
        <w:p w14:paraId="064DDB91" w14:textId="77777777" w:rsidR="0047784B" w:rsidRPr="00C24D42" w:rsidRDefault="0047784B" w:rsidP="00C24D42">
          <w:pPr>
            <w:pStyle w:val="Stopka"/>
            <w:jc w:val="center"/>
            <w:rPr>
              <w:rFonts w:ascii="Times New Roman" w:hAnsi="Times New Roman"/>
            </w:rPr>
          </w:pPr>
        </w:p>
      </w:tc>
    </w:tr>
    <w:tr w:rsidR="0047784B" w:rsidRPr="00C24D42" w14:paraId="3A3183F2" w14:textId="77777777" w:rsidTr="00C24D42">
      <w:trPr>
        <w:trHeight w:val="255"/>
      </w:trPr>
      <w:tc>
        <w:tcPr>
          <w:tcW w:w="1344" w:type="dxa"/>
          <w:tcBorders>
            <w:top w:val="nil"/>
            <w:left w:val="nil"/>
            <w:bottom w:val="nil"/>
            <w:right w:val="nil"/>
          </w:tcBorders>
        </w:tcPr>
        <w:p w14:paraId="65653697" w14:textId="77777777" w:rsidR="0047784B" w:rsidRPr="001B4BD9" w:rsidRDefault="0047784B" w:rsidP="00C24D42">
          <w:pPr>
            <w:pStyle w:val="Stopka"/>
            <w:jc w:val="center"/>
            <w:rPr>
              <w:rFonts w:ascii="Verdana" w:hAnsi="Verdana" w:cs="Arial"/>
              <w:b/>
              <w:noProof/>
              <w:sz w:val="20"/>
              <w:lang w:eastAsia="pl-PL"/>
            </w:rPr>
          </w:pPr>
        </w:p>
      </w:tc>
      <w:tc>
        <w:tcPr>
          <w:tcW w:w="3544" w:type="dxa"/>
          <w:tcBorders>
            <w:top w:val="nil"/>
            <w:left w:val="nil"/>
            <w:bottom w:val="nil"/>
          </w:tcBorders>
        </w:tcPr>
        <w:p w14:paraId="76EC1CBD" w14:textId="77777777" w:rsidR="0047784B" w:rsidRPr="00092046" w:rsidRDefault="00E550BB" w:rsidP="001B4BD9">
          <w:pPr>
            <w:pStyle w:val="Stopka"/>
            <w:jc w:val="center"/>
            <w:rPr>
              <w:rFonts w:ascii="Verdana" w:hAnsi="Verdana" w:cs="Arial"/>
              <w:noProof/>
              <w:sz w:val="20"/>
              <w:lang w:eastAsia="pl-PL"/>
            </w:rPr>
          </w:pPr>
          <w:r>
            <w:rPr>
              <w:rFonts w:ascii="Verdana" w:hAnsi="Verdana" w:cs="Arial"/>
              <w:noProof/>
              <w:sz w:val="20"/>
              <w:lang w:eastAsia="pl-PL"/>
            </w:rPr>
            <w:t>Zezwolenie KNF</w:t>
          </w:r>
          <w:r w:rsidR="001B4BD9">
            <w:rPr>
              <w:rFonts w:ascii="Verdana" w:hAnsi="Verdana" w:cs="Arial"/>
              <w:noProof/>
              <w:sz w:val="20"/>
              <w:lang w:eastAsia="pl-PL"/>
            </w:rPr>
            <w:t xml:space="preserve"> nr 2564/20</w:t>
          </w:r>
        </w:p>
      </w:tc>
      <w:tc>
        <w:tcPr>
          <w:tcW w:w="2410" w:type="dxa"/>
          <w:tcBorders>
            <w:top w:val="nil"/>
            <w:bottom w:val="nil"/>
          </w:tcBorders>
        </w:tcPr>
        <w:p w14:paraId="5B176F5A" w14:textId="77777777" w:rsidR="0047784B" w:rsidRPr="00092046" w:rsidRDefault="0047784B" w:rsidP="001B4BD9">
          <w:pPr>
            <w:pStyle w:val="Stopka"/>
            <w:jc w:val="center"/>
            <w:rPr>
              <w:rFonts w:ascii="Verdana" w:hAnsi="Verdana" w:cs="Arial"/>
              <w:noProof/>
              <w:sz w:val="20"/>
              <w:lang w:eastAsia="pl-PL"/>
            </w:rPr>
          </w:pPr>
          <w:r w:rsidRPr="00092046">
            <w:rPr>
              <w:rFonts w:ascii="Verdana" w:hAnsi="Verdana" w:cs="Arial"/>
              <w:noProof/>
              <w:sz w:val="20"/>
              <w:lang w:eastAsia="pl-PL"/>
            </w:rPr>
            <w:t xml:space="preserve">NIP: </w:t>
          </w:r>
          <w:r w:rsidR="001B4BD9">
            <w:rPr>
              <w:rFonts w:ascii="Verdana" w:hAnsi="Verdana" w:cs="Arial"/>
              <w:noProof/>
              <w:sz w:val="20"/>
              <w:lang w:eastAsia="pl-PL"/>
            </w:rPr>
            <w:t>796-297-85-11</w:t>
          </w:r>
        </w:p>
      </w:tc>
      <w:tc>
        <w:tcPr>
          <w:tcW w:w="2268" w:type="dxa"/>
          <w:tcBorders>
            <w:top w:val="nil"/>
            <w:bottom w:val="nil"/>
            <w:right w:val="nil"/>
          </w:tcBorders>
        </w:tcPr>
        <w:p w14:paraId="2D17B0BB" w14:textId="77777777" w:rsidR="0047784B" w:rsidRPr="00092046" w:rsidRDefault="0047784B" w:rsidP="001B4BD9">
          <w:pPr>
            <w:pStyle w:val="Stopka"/>
            <w:jc w:val="center"/>
            <w:rPr>
              <w:rFonts w:ascii="Verdana" w:hAnsi="Verdana" w:cs="Arial"/>
              <w:noProof/>
              <w:sz w:val="20"/>
              <w:lang w:eastAsia="pl-PL"/>
            </w:rPr>
          </w:pPr>
          <w:r w:rsidRPr="00092046">
            <w:rPr>
              <w:rFonts w:ascii="Verdana" w:hAnsi="Verdana" w:cs="Arial"/>
              <w:noProof/>
              <w:sz w:val="20"/>
              <w:lang w:eastAsia="pl-PL"/>
            </w:rPr>
            <w:t xml:space="preserve">Regon: </w:t>
          </w:r>
          <w:r w:rsidR="001B4BD9">
            <w:rPr>
              <w:rFonts w:ascii="Verdana" w:hAnsi="Verdana" w:cs="Arial"/>
              <w:noProof/>
              <w:sz w:val="20"/>
              <w:lang w:eastAsia="pl-PL"/>
            </w:rPr>
            <w:t>367626123</w:t>
          </w:r>
        </w:p>
      </w:tc>
      <w:tc>
        <w:tcPr>
          <w:tcW w:w="1344" w:type="dxa"/>
          <w:tcBorders>
            <w:top w:val="nil"/>
            <w:left w:val="nil"/>
            <w:bottom w:val="nil"/>
            <w:right w:val="nil"/>
          </w:tcBorders>
        </w:tcPr>
        <w:p w14:paraId="00E3B208" w14:textId="77777777" w:rsidR="0047784B" w:rsidRPr="00092046" w:rsidRDefault="0047784B" w:rsidP="00C24D42">
          <w:pPr>
            <w:pStyle w:val="Stopka"/>
            <w:jc w:val="center"/>
            <w:rPr>
              <w:rFonts w:ascii="Verdana" w:hAnsi="Verdana" w:cs="Arial"/>
              <w:noProof/>
              <w:sz w:val="20"/>
              <w:lang w:eastAsia="pl-PL"/>
            </w:rPr>
          </w:pPr>
        </w:p>
      </w:tc>
    </w:tr>
  </w:tbl>
  <w:p w14:paraId="189FA6BF" w14:textId="77777777" w:rsidR="001F05F2" w:rsidRDefault="001F05F2" w:rsidP="0047784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F2449" w14:textId="77777777" w:rsidR="00E550BB" w:rsidRDefault="00E550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FA98E" w14:textId="77777777" w:rsidR="003E12B5" w:rsidRDefault="003E12B5" w:rsidP="00D343A2">
      <w:pPr>
        <w:spacing w:after="0" w:line="240" w:lineRule="auto"/>
      </w:pPr>
      <w:r>
        <w:separator/>
      </w:r>
    </w:p>
  </w:footnote>
  <w:footnote w:type="continuationSeparator" w:id="0">
    <w:p w14:paraId="22D06CAA" w14:textId="77777777" w:rsidR="003E12B5" w:rsidRDefault="003E12B5" w:rsidP="00D34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0F904" w14:textId="77777777" w:rsidR="00E550BB" w:rsidRDefault="00E550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2FDE7" w14:textId="77777777" w:rsidR="001B4BD9" w:rsidRDefault="001B4BD9">
    <w:pPr>
      <w:pStyle w:val="Nagwek"/>
    </w:pPr>
  </w:p>
  <w:p w14:paraId="7CC36D6B" w14:textId="77777777" w:rsidR="001B4BD9" w:rsidRDefault="001B4BD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36812" w14:textId="77777777" w:rsidR="00E550BB" w:rsidRDefault="00E550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B9D"/>
    <w:multiLevelType w:val="hybridMultilevel"/>
    <w:tmpl w:val="DC74E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D402C"/>
    <w:multiLevelType w:val="hybridMultilevel"/>
    <w:tmpl w:val="E8E894A4"/>
    <w:lvl w:ilvl="0" w:tplc="9FDC5C44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</w:lvl>
    <w:lvl w:ilvl="1" w:tplc="51EE7742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EE7742">
      <w:start w:val="1"/>
      <w:numFmt w:val="bullet"/>
      <w:lvlText w:val=""/>
      <w:lvlJc w:val="left"/>
      <w:pPr>
        <w:tabs>
          <w:tab w:val="num" w:pos="3467"/>
        </w:tabs>
        <w:ind w:left="3467" w:hanging="227"/>
      </w:pPr>
      <w:rPr>
        <w:rFonts w:ascii="Symbol" w:hAnsi="Symbol" w:hint="default"/>
      </w:rPr>
    </w:lvl>
    <w:lvl w:ilvl="5" w:tplc="51EE7742">
      <w:start w:val="1"/>
      <w:numFmt w:val="bullet"/>
      <w:lvlText w:val=""/>
      <w:lvlJc w:val="left"/>
      <w:pPr>
        <w:tabs>
          <w:tab w:val="num" w:pos="4367"/>
        </w:tabs>
        <w:ind w:left="4367" w:hanging="227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A39C7"/>
    <w:multiLevelType w:val="hybridMultilevel"/>
    <w:tmpl w:val="B7E451B4"/>
    <w:lvl w:ilvl="0" w:tplc="D4F20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281AEA22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262CC"/>
    <w:multiLevelType w:val="hybridMultilevel"/>
    <w:tmpl w:val="081C7BA0"/>
    <w:lvl w:ilvl="0" w:tplc="51EE7742">
      <w:start w:val="1"/>
      <w:numFmt w:val="bullet"/>
      <w:lvlText w:val=""/>
      <w:lvlJc w:val="left"/>
      <w:pPr>
        <w:tabs>
          <w:tab w:val="num" w:pos="3771"/>
        </w:tabs>
        <w:ind w:left="3771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4984"/>
        </w:tabs>
        <w:ind w:left="49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5704"/>
        </w:tabs>
        <w:ind w:left="57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6424"/>
        </w:tabs>
        <w:ind w:left="64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7144"/>
        </w:tabs>
        <w:ind w:left="71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7864"/>
        </w:tabs>
        <w:ind w:left="78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8584"/>
        </w:tabs>
        <w:ind w:left="85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9304"/>
        </w:tabs>
        <w:ind w:left="93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10024"/>
        </w:tabs>
        <w:ind w:left="10024" w:hanging="360"/>
      </w:pPr>
      <w:rPr>
        <w:rFonts w:ascii="Wingdings" w:hAnsi="Wingdings" w:hint="default"/>
      </w:rPr>
    </w:lvl>
  </w:abstractNum>
  <w:abstractNum w:abstractNumId="4" w15:restartNumberingAfterBreak="0">
    <w:nsid w:val="24B03F73"/>
    <w:multiLevelType w:val="hybridMultilevel"/>
    <w:tmpl w:val="0B286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C7C8C"/>
    <w:multiLevelType w:val="hybridMultilevel"/>
    <w:tmpl w:val="9AA2B3D4"/>
    <w:lvl w:ilvl="0" w:tplc="F66050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E3D2644"/>
    <w:multiLevelType w:val="hybridMultilevel"/>
    <w:tmpl w:val="46524F76"/>
    <w:lvl w:ilvl="0" w:tplc="A64056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BD4A5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16A89F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661B6A"/>
    <w:multiLevelType w:val="hybridMultilevel"/>
    <w:tmpl w:val="89645D6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1CCBDE4">
      <w:start w:val="1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BD9261F"/>
    <w:multiLevelType w:val="hybridMultilevel"/>
    <w:tmpl w:val="8ED62632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08A393E"/>
    <w:multiLevelType w:val="hybridMultilevel"/>
    <w:tmpl w:val="4BDCC466"/>
    <w:lvl w:ilvl="0" w:tplc="4E06D0E4">
      <w:start w:val="1"/>
      <w:numFmt w:val="decimal"/>
      <w:lvlText w:val="%1)"/>
      <w:lvlJc w:val="left"/>
      <w:pPr>
        <w:ind w:left="1110" w:hanging="75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F205F"/>
    <w:multiLevelType w:val="hybridMultilevel"/>
    <w:tmpl w:val="28F4875A"/>
    <w:lvl w:ilvl="0" w:tplc="F7C85C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7"/>
  </w:num>
  <w:num w:numId="11">
    <w:abstractNumId w:val="0"/>
  </w:num>
  <w:num w:numId="12">
    <w:abstractNumId w:val="6"/>
  </w:num>
  <w:num w:numId="13">
    <w:abstractNumId w:val="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BD9"/>
    <w:rsid w:val="00026A9C"/>
    <w:rsid w:val="00056E03"/>
    <w:rsid w:val="000674C1"/>
    <w:rsid w:val="000729D3"/>
    <w:rsid w:val="00092046"/>
    <w:rsid w:val="00094D42"/>
    <w:rsid w:val="000B4783"/>
    <w:rsid w:val="000D19FA"/>
    <w:rsid w:val="000E1489"/>
    <w:rsid w:val="000E3414"/>
    <w:rsid w:val="00120EAA"/>
    <w:rsid w:val="00152CE1"/>
    <w:rsid w:val="00152DA6"/>
    <w:rsid w:val="00154DA9"/>
    <w:rsid w:val="001A48F8"/>
    <w:rsid w:val="001B4BD9"/>
    <w:rsid w:val="001E394C"/>
    <w:rsid w:val="001F05F2"/>
    <w:rsid w:val="00220386"/>
    <w:rsid w:val="00226DC5"/>
    <w:rsid w:val="00233C49"/>
    <w:rsid w:val="00282CFE"/>
    <w:rsid w:val="00297C3A"/>
    <w:rsid w:val="002A531B"/>
    <w:rsid w:val="00315507"/>
    <w:rsid w:val="00333AFF"/>
    <w:rsid w:val="00341CDC"/>
    <w:rsid w:val="00367371"/>
    <w:rsid w:val="00370A0A"/>
    <w:rsid w:val="0038500E"/>
    <w:rsid w:val="003E12B5"/>
    <w:rsid w:val="0043453E"/>
    <w:rsid w:val="004726F7"/>
    <w:rsid w:val="0047784B"/>
    <w:rsid w:val="00481ACB"/>
    <w:rsid w:val="004B732D"/>
    <w:rsid w:val="004D451C"/>
    <w:rsid w:val="00542E5E"/>
    <w:rsid w:val="005621C4"/>
    <w:rsid w:val="00587DB0"/>
    <w:rsid w:val="005B60B3"/>
    <w:rsid w:val="00600728"/>
    <w:rsid w:val="00604E96"/>
    <w:rsid w:val="00625CB7"/>
    <w:rsid w:val="0067638B"/>
    <w:rsid w:val="006D4BC5"/>
    <w:rsid w:val="006F50D2"/>
    <w:rsid w:val="00735B57"/>
    <w:rsid w:val="007E7F42"/>
    <w:rsid w:val="007F1A38"/>
    <w:rsid w:val="007F369C"/>
    <w:rsid w:val="007F73BD"/>
    <w:rsid w:val="00801958"/>
    <w:rsid w:val="00822EF7"/>
    <w:rsid w:val="0086098B"/>
    <w:rsid w:val="008A4FBA"/>
    <w:rsid w:val="008E12A5"/>
    <w:rsid w:val="00926D1E"/>
    <w:rsid w:val="009C5375"/>
    <w:rsid w:val="00A03D79"/>
    <w:rsid w:val="00A53AD3"/>
    <w:rsid w:val="00AA79A7"/>
    <w:rsid w:val="00AB393E"/>
    <w:rsid w:val="00B13E09"/>
    <w:rsid w:val="00B678D8"/>
    <w:rsid w:val="00C24D42"/>
    <w:rsid w:val="00C53320"/>
    <w:rsid w:val="00C64298"/>
    <w:rsid w:val="00C760B6"/>
    <w:rsid w:val="00CA246A"/>
    <w:rsid w:val="00CB4E36"/>
    <w:rsid w:val="00CD3408"/>
    <w:rsid w:val="00D11D15"/>
    <w:rsid w:val="00D343A2"/>
    <w:rsid w:val="00D50EAC"/>
    <w:rsid w:val="00D51A03"/>
    <w:rsid w:val="00DA16C3"/>
    <w:rsid w:val="00DC41A4"/>
    <w:rsid w:val="00E03CC7"/>
    <w:rsid w:val="00E550BB"/>
    <w:rsid w:val="00E966DA"/>
    <w:rsid w:val="00EC40E4"/>
    <w:rsid w:val="00ED7CAA"/>
    <w:rsid w:val="00F00806"/>
    <w:rsid w:val="00F127E2"/>
    <w:rsid w:val="00F762E1"/>
    <w:rsid w:val="00FC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9C6D7"/>
  <w15:docId w15:val="{BC836F37-A021-423B-8657-048B380A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A0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4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343A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3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43A2"/>
  </w:style>
  <w:style w:type="paragraph" w:styleId="Stopka">
    <w:name w:val="footer"/>
    <w:basedOn w:val="Normalny"/>
    <w:link w:val="StopkaZnak"/>
    <w:uiPriority w:val="99"/>
    <w:unhideWhenUsed/>
    <w:rsid w:val="00D3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43A2"/>
  </w:style>
  <w:style w:type="table" w:styleId="Tabela-Siatka">
    <w:name w:val="Table Grid"/>
    <w:basedOn w:val="Standardowy"/>
    <w:uiPriority w:val="59"/>
    <w:rsid w:val="00D343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nhideWhenUsed/>
    <w:rsid w:val="0067638B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styleId="Pogrubienie">
    <w:name w:val="Strong"/>
    <w:basedOn w:val="Domylnaczcionkaakapitu"/>
    <w:qFormat/>
    <w:rsid w:val="00120EAA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43453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453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F00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apier%20firmowy%20T.C.A.%20(oddzia&#322;%20g&#322;&#243;wny%20w%20Radomiu)%20-%20pusty%20szablon%20%5bVerdana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551EE-0297-4973-A3B8-2932839A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T.C.A. (oddział główny w Radomiu) - pusty szablon [Verdana].dot</Template>
  <TotalTime>2</TotalTime>
  <Pages>3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T.C.A.</vt:lpstr>
    </vt:vector>
  </TitlesOfParts>
  <Company>Dom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T.C.A.</dc:title>
  <dc:creator>User</dc:creator>
  <cp:lastModifiedBy>pc</cp:lastModifiedBy>
  <cp:revision>2</cp:revision>
  <cp:lastPrinted>2010-05-27T15:17:00Z</cp:lastPrinted>
  <dcterms:created xsi:type="dcterms:W3CDTF">2022-01-19T11:18:00Z</dcterms:created>
  <dcterms:modified xsi:type="dcterms:W3CDTF">2022-01-19T11:18:00Z</dcterms:modified>
</cp:coreProperties>
</file>