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CD0" w:rsidRDefault="00CF3CD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Biblioteka Główna UTH oferuje studentom i pracownikom Wydziału Nauk Medycznych i Nauk o Zdrowiu dostęp do książek i czasopism ze zbiorów własnych, możliwość korzystania z baz danych</w:t>
      </w:r>
      <w:r w:rsidR="00A3574E">
        <w:rPr>
          <w:rFonts w:asciiTheme="majorHAnsi" w:hAnsiTheme="majorHAnsi" w:cstheme="majorHAnsi"/>
        </w:rPr>
        <w:t xml:space="preserve"> oraz spokojne i przyjazne miejsce do pracy i nauki</w:t>
      </w:r>
      <w:r>
        <w:rPr>
          <w:rFonts w:asciiTheme="majorHAnsi" w:hAnsiTheme="majorHAnsi" w:cstheme="majorHAnsi"/>
        </w:rPr>
        <w:t>.</w:t>
      </w:r>
      <w:r w:rsidR="00546BFE">
        <w:rPr>
          <w:rFonts w:asciiTheme="majorHAnsi" w:hAnsiTheme="majorHAnsi" w:cstheme="majorHAnsi"/>
        </w:rPr>
        <w:t xml:space="preserve"> W Czytelni Książek i Czasopism </w:t>
      </w:r>
      <w:r w:rsidR="00E509D9">
        <w:rPr>
          <w:rFonts w:asciiTheme="majorHAnsi" w:hAnsiTheme="majorHAnsi" w:cstheme="majorHAnsi"/>
        </w:rPr>
        <w:t>dostępny jest</w:t>
      </w:r>
      <w:r w:rsidR="00546BFE">
        <w:rPr>
          <w:rFonts w:asciiTheme="majorHAnsi" w:hAnsiTheme="majorHAnsi" w:cstheme="majorHAnsi"/>
        </w:rPr>
        <w:t xml:space="preserve"> skaner i sie</w:t>
      </w:r>
      <w:r w:rsidR="00E509D9">
        <w:rPr>
          <w:rFonts w:asciiTheme="majorHAnsi" w:hAnsiTheme="majorHAnsi" w:cstheme="majorHAnsi"/>
        </w:rPr>
        <w:t>ć</w:t>
      </w:r>
      <w:r w:rsidR="00546BFE">
        <w:rPr>
          <w:rFonts w:asciiTheme="majorHAnsi" w:hAnsiTheme="majorHAnsi" w:cstheme="majorHAnsi"/>
        </w:rPr>
        <w:t xml:space="preserve"> Wi-Fi.</w:t>
      </w:r>
      <w:r>
        <w:rPr>
          <w:rFonts w:asciiTheme="majorHAnsi" w:hAnsiTheme="majorHAnsi" w:cstheme="majorHAnsi"/>
        </w:rPr>
        <w:t xml:space="preserve"> Bibliotekarze służą </w:t>
      </w:r>
      <w:r w:rsidR="00C01AE5">
        <w:rPr>
          <w:rFonts w:asciiTheme="majorHAnsi" w:hAnsiTheme="majorHAnsi" w:cstheme="majorHAnsi"/>
        </w:rPr>
        <w:t xml:space="preserve">czytelnikom pomocą </w:t>
      </w:r>
      <w:r>
        <w:rPr>
          <w:rFonts w:asciiTheme="majorHAnsi" w:hAnsiTheme="majorHAnsi" w:cstheme="majorHAnsi"/>
        </w:rPr>
        <w:t>w</w:t>
      </w:r>
      <w:r w:rsidR="00A3574E">
        <w:rPr>
          <w:rFonts w:asciiTheme="majorHAnsi" w:hAnsiTheme="majorHAnsi" w:cstheme="majorHAnsi"/>
        </w:rPr>
        <w:t xml:space="preserve"> korzystaniu z oferty Biblioteki,</w:t>
      </w:r>
      <w:r>
        <w:rPr>
          <w:rFonts w:asciiTheme="majorHAnsi" w:hAnsiTheme="majorHAnsi" w:cstheme="majorHAnsi"/>
        </w:rPr>
        <w:t xml:space="preserve"> wyszukiwaniu potrzebnej literatury</w:t>
      </w:r>
      <w:r w:rsidR="00C01AE5">
        <w:rPr>
          <w:rFonts w:asciiTheme="majorHAnsi" w:hAnsiTheme="majorHAnsi" w:cstheme="majorHAnsi"/>
        </w:rPr>
        <w:t xml:space="preserve">, korzystaniu </w:t>
      </w:r>
      <w:r w:rsidR="003F740E">
        <w:rPr>
          <w:rFonts w:asciiTheme="majorHAnsi" w:hAnsiTheme="majorHAnsi" w:cstheme="majorHAnsi"/>
        </w:rPr>
        <w:t xml:space="preserve">z </w:t>
      </w:r>
      <w:r w:rsidR="00C01AE5">
        <w:rPr>
          <w:rFonts w:asciiTheme="majorHAnsi" w:hAnsiTheme="majorHAnsi" w:cstheme="majorHAnsi"/>
        </w:rPr>
        <w:t>baz danych</w:t>
      </w:r>
      <w:r w:rsidR="007D0EEF">
        <w:rPr>
          <w:rFonts w:asciiTheme="majorHAnsi" w:hAnsiTheme="majorHAnsi" w:cstheme="majorHAnsi"/>
        </w:rPr>
        <w:t xml:space="preserve"> i norm</w:t>
      </w:r>
      <w:r w:rsidR="00E509D9">
        <w:rPr>
          <w:rFonts w:asciiTheme="majorHAnsi" w:hAnsiTheme="majorHAnsi" w:cstheme="majorHAnsi"/>
        </w:rPr>
        <w:t xml:space="preserve"> oraz</w:t>
      </w:r>
      <w:r w:rsidR="00A3574E">
        <w:rPr>
          <w:rFonts w:asciiTheme="majorHAnsi" w:hAnsiTheme="majorHAnsi" w:cstheme="majorHAnsi"/>
        </w:rPr>
        <w:t xml:space="preserve"> </w:t>
      </w:r>
      <w:r w:rsidR="007D0EEF">
        <w:rPr>
          <w:rFonts w:asciiTheme="majorHAnsi" w:hAnsiTheme="majorHAnsi" w:cstheme="majorHAnsi"/>
        </w:rPr>
        <w:t>udzielają porad przy studiowaniu i pracy naukowej.</w:t>
      </w:r>
      <w:r w:rsidR="00546BFE">
        <w:rPr>
          <w:rFonts w:asciiTheme="majorHAnsi" w:hAnsiTheme="majorHAnsi" w:cstheme="majorHAnsi"/>
        </w:rPr>
        <w:t xml:space="preserve"> Jesteśmy miejscem przyjaznym dla osób z niepełnosprawnościami – budynek  przystosowany jest </w:t>
      </w:r>
      <w:r w:rsidR="00E509D9">
        <w:rPr>
          <w:rFonts w:asciiTheme="majorHAnsi" w:hAnsiTheme="majorHAnsi" w:cstheme="majorHAnsi"/>
        </w:rPr>
        <w:t xml:space="preserve">dla osób </w:t>
      </w:r>
      <w:r w:rsidR="00546BFE">
        <w:rPr>
          <w:rFonts w:asciiTheme="majorHAnsi" w:hAnsiTheme="majorHAnsi" w:cstheme="majorHAnsi"/>
        </w:rPr>
        <w:t xml:space="preserve">z niepełnosprawnością narządu ruchu, </w:t>
      </w:r>
      <w:r w:rsidR="00E509D9">
        <w:rPr>
          <w:rFonts w:asciiTheme="majorHAnsi" w:hAnsiTheme="majorHAnsi" w:cstheme="majorHAnsi"/>
        </w:rPr>
        <w:t xml:space="preserve">a </w:t>
      </w:r>
      <w:r w:rsidR="00546BFE">
        <w:rPr>
          <w:rFonts w:asciiTheme="majorHAnsi" w:hAnsiTheme="majorHAnsi" w:cstheme="majorHAnsi"/>
        </w:rPr>
        <w:t>osoby słabowidzące i niewidome mogą skorzystać ze specjalistycznego wyposażenia</w:t>
      </w:r>
    </w:p>
    <w:p w:rsidR="007D0EEF" w:rsidRDefault="007D0EEF">
      <w:pPr>
        <w:rPr>
          <w:rFonts w:asciiTheme="majorHAnsi" w:hAnsiTheme="majorHAnsi" w:cstheme="majorHAnsi"/>
        </w:rPr>
      </w:pPr>
    </w:p>
    <w:p w:rsidR="007D0EEF" w:rsidRDefault="007D0EEF" w:rsidP="007D0EE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Zbiór książek i czasopism Biblioteki Głównej UTH dostępny jest w </w:t>
      </w:r>
      <w:hyperlink r:id="rId5" w:history="1">
        <w:r>
          <w:rPr>
            <w:rStyle w:val="Hipercze"/>
            <w:rFonts w:asciiTheme="majorHAnsi" w:hAnsiTheme="majorHAnsi" w:cstheme="majorHAnsi"/>
          </w:rPr>
          <w:t>katalogu internetowym</w:t>
        </w:r>
      </w:hyperlink>
      <w:r>
        <w:rPr>
          <w:rFonts w:asciiTheme="majorHAnsi" w:hAnsiTheme="majorHAnsi" w:cstheme="majorHAnsi"/>
        </w:rPr>
        <w:t>. Czytelnicy mogą odnaleźć interesujące ich pozycje (wg autora, tytułu lub tematu), sprawdzić ich dostępność oraz złożyć zamówienie.</w:t>
      </w:r>
    </w:p>
    <w:p w:rsidR="007D0EEF" w:rsidRDefault="007D0EEF">
      <w:pPr>
        <w:rPr>
          <w:rFonts w:asciiTheme="majorHAnsi" w:hAnsiTheme="majorHAnsi" w:cstheme="majorHAnsi"/>
        </w:rPr>
      </w:pPr>
    </w:p>
    <w:p w:rsidR="007D0EEF" w:rsidRPr="00C02FB2" w:rsidRDefault="007D0EEF" w:rsidP="007D0EEF">
      <w:pPr>
        <w:rPr>
          <w:rFonts w:asciiTheme="majorHAnsi" w:hAnsiTheme="majorHAnsi" w:cstheme="majorHAnsi"/>
        </w:rPr>
      </w:pPr>
      <w:r w:rsidRPr="00C02FB2">
        <w:rPr>
          <w:rFonts w:asciiTheme="majorHAnsi" w:hAnsiTheme="majorHAnsi" w:cstheme="majorHAnsi"/>
        </w:rPr>
        <w:t xml:space="preserve">Czasopisma z zakresu nauk medycznych i nauk o zdrowiu prenumerowane </w:t>
      </w:r>
      <w:r>
        <w:rPr>
          <w:rFonts w:asciiTheme="majorHAnsi" w:hAnsiTheme="majorHAnsi" w:cstheme="majorHAnsi"/>
        </w:rPr>
        <w:t xml:space="preserve">przez Bibliotekę Główną </w:t>
      </w:r>
      <w:r w:rsidRPr="00C02FB2">
        <w:rPr>
          <w:rFonts w:asciiTheme="majorHAnsi" w:hAnsiTheme="majorHAnsi" w:cstheme="majorHAnsi"/>
        </w:rPr>
        <w:t>w roku 2022:</w:t>
      </w:r>
    </w:p>
    <w:p w:rsidR="007D0EEF" w:rsidRPr="00C02FB2" w:rsidRDefault="007D0EEF" w:rsidP="007D0EEF">
      <w:pPr>
        <w:pStyle w:val="Akapitzlist"/>
        <w:numPr>
          <w:ilvl w:val="0"/>
          <w:numId w:val="5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C02FB2">
        <w:rPr>
          <w:rFonts w:asciiTheme="majorHAnsi" w:eastAsia="Times New Roman" w:hAnsiTheme="majorHAnsi" w:cstheme="majorHAnsi"/>
          <w:lang w:eastAsia="pl-PL"/>
        </w:rPr>
        <w:t>Fizjoterapeuta</w:t>
      </w:r>
    </w:p>
    <w:p w:rsidR="007D0EEF" w:rsidRPr="00C02FB2" w:rsidRDefault="007D0EEF" w:rsidP="007D0EEF">
      <w:pPr>
        <w:pStyle w:val="Akapitzlist"/>
        <w:numPr>
          <w:ilvl w:val="0"/>
          <w:numId w:val="5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C02FB2">
        <w:rPr>
          <w:rFonts w:asciiTheme="majorHAnsi" w:eastAsia="Times New Roman" w:hAnsiTheme="majorHAnsi" w:cstheme="majorHAnsi"/>
          <w:lang w:eastAsia="pl-PL"/>
        </w:rPr>
        <w:t>Fizjoterapia Polska</w:t>
      </w:r>
    </w:p>
    <w:p w:rsidR="007D0EEF" w:rsidRPr="00C02FB2" w:rsidRDefault="007D0EEF" w:rsidP="007D0EEF">
      <w:pPr>
        <w:pStyle w:val="Akapitzlist"/>
        <w:numPr>
          <w:ilvl w:val="0"/>
          <w:numId w:val="5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C02FB2">
        <w:rPr>
          <w:rFonts w:asciiTheme="majorHAnsi" w:eastAsia="Times New Roman" w:hAnsiTheme="majorHAnsi" w:cstheme="majorHAnsi"/>
          <w:lang w:eastAsia="pl-PL"/>
        </w:rPr>
        <w:t>Geriatria</w:t>
      </w:r>
    </w:p>
    <w:p w:rsidR="007D0EEF" w:rsidRPr="00C02FB2" w:rsidRDefault="007D0EEF" w:rsidP="007D0EEF">
      <w:pPr>
        <w:pStyle w:val="Akapitzlist"/>
        <w:numPr>
          <w:ilvl w:val="0"/>
          <w:numId w:val="5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lang w:eastAsia="pl-PL"/>
        </w:rPr>
      </w:pPr>
      <w:proofErr w:type="spellStart"/>
      <w:r w:rsidRPr="00C02FB2">
        <w:rPr>
          <w:rFonts w:asciiTheme="majorHAnsi" w:eastAsia="Times New Roman" w:hAnsiTheme="majorHAnsi" w:cstheme="majorHAnsi"/>
          <w:lang w:eastAsia="pl-PL"/>
        </w:rPr>
        <w:t>Holistic</w:t>
      </w:r>
      <w:proofErr w:type="spellEnd"/>
      <w:r w:rsidRPr="00C02FB2">
        <w:rPr>
          <w:rFonts w:asciiTheme="majorHAnsi" w:eastAsia="Times New Roman" w:hAnsiTheme="majorHAnsi" w:cstheme="majorHAnsi"/>
          <w:lang w:eastAsia="pl-PL"/>
        </w:rPr>
        <w:t xml:space="preserve"> </w:t>
      </w:r>
      <w:proofErr w:type="spellStart"/>
      <w:r w:rsidRPr="00C02FB2">
        <w:rPr>
          <w:rFonts w:asciiTheme="majorHAnsi" w:eastAsia="Times New Roman" w:hAnsiTheme="majorHAnsi" w:cstheme="majorHAnsi"/>
          <w:lang w:eastAsia="pl-PL"/>
        </w:rPr>
        <w:t>Health</w:t>
      </w:r>
      <w:proofErr w:type="spellEnd"/>
    </w:p>
    <w:p w:rsidR="007D0EEF" w:rsidRPr="00C02FB2" w:rsidRDefault="007D0EEF" w:rsidP="007D0EEF">
      <w:pPr>
        <w:pStyle w:val="Akapitzlist"/>
        <w:numPr>
          <w:ilvl w:val="0"/>
          <w:numId w:val="5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C02FB2">
        <w:rPr>
          <w:rFonts w:asciiTheme="majorHAnsi" w:eastAsia="Times New Roman" w:hAnsiTheme="majorHAnsi" w:cstheme="majorHAnsi"/>
          <w:lang w:eastAsia="pl-PL"/>
        </w:rPr>
        <w:t>Kosmetologia Estetyczna</w:t>
      </w:r>
    </w:p>
    <w:p w:rsidR="007D0EEF" w:rsidRPr="00C02FB2" w:rsidRDefault="007D0EEF" w:rsidP="007D0EEF">
      <w:pPr>
        <w:pStyle w:val="Akapitzlist"/>
        <w:numPr>
          <w:ilvl w:val="0"/>
          <w:numId w:val="5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C02FB2">
        <w:rPr>
          <w:rFonts w:asciiTheme="majorHAnsi" w:eastAsia="Times New Roman" w:hAnsiTheme="majorHAnsi" w:cstheme="majorHAnsi"/>
          <w:lang w:eastAsia="pl-PL"/>
        </w:rPr>
        <w:t>Magazyn Pielęgniarki i Położnej</w:t>
      </w:r>
    </w:p>
    <w:p w:rsidR="007D0EEF" w:rsidRPr="00C02FB2" w:rsidRDefault="007D0EEF" w:rsidP="007D0EEF">
      <w:pPr>
        <w:pStyle w:val="Akapitzlist"/>
        <w:numPr>
          <w:ilvl w:val="0"/>
          <w:numId w:val="5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C02FB2">
        <w:rPr>
          <w:rFonts w:asciiTheme="majorHAnsi" w:eastAsia="Times New Roman" w:hAnsiTheme="majorHAnsi" w:cstheme="majorHAnsi"/>
          <w:lang w:eastAsia="pl-PL"/>
        </w:rPr>
        <w:t>Medycyna Sportowa</w:t>
      </w:r>
    </w:p>
    <w:p w:rsidR="007D0EEF" w:rsidRPr="00C02FB2" w:rsidRDefault="007D0EEF" w:rsidP="007D0EEF">
      <w:pPr>
        <w:pStyle w:val="Akapitzlist"/>
        <w:numPr>
          <w:ilvl w:val="0"/>
          <w:numId w:val="5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C02FB2">
        <w:rPr>
          <w:rFonts w:asciiTheme="majorHAnsi" w:eastAsia="Times New Roman" w:hAnsiTheme="majorHAnsi" w:cstheme="majorHAnsi"/>
          <w:lang w:eastAsia="pl-PL"/>
        </w:rPr>
        <w:t>MP Medycyna Praktyczna. Pediatria</w:t>
      </w:r>
    </w:p>
    <w:p w:rsidR="007D0EEF" w:rsidRPr="00C02FB2" w:rsidRDefault="007D0EEF" w:rsidP="007D0EEF">
      <w:pPr>
        <w:pStyle w:val="Akapitzlist"/>
        <w:numPr>
          <w:ilvl w:val="0"/>
          <w:numId w:val="5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C02FB2">
        <w:rPr>
          <w:rFonts w:asciiTheme="majorHAnsi" w:eastAsia="Times New Roman" w:hAnsiTheme="majorHAnsi" w:cstheme="majorHAnsi"/>
          <w:lang w:eastAsia="pl-PL"/>
        </w:rPr>
        <w:t>Niepełnosprawność i Rehabilitacja</w:t>
      </w:r>
    </w:p>
    <w:p w:rsidR="007D0EEF" w:rsidRPr="00C02FB2" w:rsidRDefault="007D0EEF" w:rsidP="007D0EEF">
      <w:pPr>
        <w:pStyle w:val="Akapitzlist"/>
        <w:numPr>
          <w:ilvl w:val="0"/>
          <w:numId w:val="5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C02FB2">
        <w:rPr>
          <w:rFonts w:asciiTheme="majorHAnsi" w:eastAsia="Times New Roman" w:hAnsiTheme="majorHAnsi" w:cstheme="majorHAnsi"/>
          <w:lang w:eastAsia="pl-PL"/>
        </w:rPr>
        <w:t>Pediatria po Dyplomie</w:t>
      </w:r>
    </w:p>
    <w:p w:rsidR="007D0EEF" w:rsidRPr="00C02FB2" w:rsidRDefault="007D0EEF" w:rsidP="007D0EEF">
      <w:pPr>
        <w:pStyle w:val="Akapitzlist"/>
        <w:numPr>
          <w:ilvl w:val="0"/>
          <w:numId w:val="5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C02FB2">
        <w:rPr>
          <w:rFonts w:asciiTheme="majorHAnsi" w:eastAsia="Times New Roman" w:hAnsiTheme="majorHAnsi" w:cstheme="majorHAnsi"/>
          <w:lang w:eastAsia="pl-PL"/>
        </w:rPr>
        <w:t>Pielęgniarstwo XXI Wieku</w:t>
      </w:r>
    </w:p>
    <w:p w:rsidR="007D0EEF" w:rsidRPr="00C02FB2" w:rsidRDefault="007D0EEF" w:rsidP="007D0EEF">
      <w:pPr>
        <w:pStyle w:val="Akapitzlist"/>
        <w:numPr>
          <w:ilvl w:val="0"/>
          <w:numId w:val="5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lang w:eastAsia="pl-PL"/>
        </w:rPr>
      </w:pPr>
      <w:proofErr w:type="spellStart"/>
      <w:r w:rsidRPr="00C02FB2">
        <w:rPr>
          <w:rFonts w:asciiTheme="majorHAnsi" w:eastAsia="Times New Roman" w:hAnsiTheme="majorHAnsi" w:cstheme="majorHAnsi"/>
          <w:lang w:eastAsia="pl-PL"/>
        </w:rPr>
        <w:t>Polish</w:t>
      </w:r>
      <w:proofErr w:type="spellEnd"/>
      <w:r w:rsidRPr="00C02FB2">
        <w:rPr>
          <w:rFonts w:asciiTheme="majorHAnsi" w:eastAsia="Times New Roman" w:hAnsiTheme="majorHAnsi" w:cstheme="majorHAnsi"/>
          <w:lang w:eastAsia="pl-PL"/>
        </w:rPr>
        <w:t xml:space="preserve"> </w:t>
      </w:r>
      <w:proofErr w:type="spellStart"/>
      <w:r w:rsidRPr="00C02FB2">
        <w:rPr>
          <w:rFonts w:asciiTheme="majorHAnsi" w:eastAsia="Times New Roman" w:hAnsiTheme="majorHAnsi" w:cstheme="majorHAnsi"/>
          <w:lang w:eastAsia="pl-PL"/>
        </w:rPr>
        <w:t>Journal</w:t>
      </w:r>
      <w:proofErr w:type="spellEnd"/>
      <w:r w:rsidRPr="00C02FB2">
        <w:rPr>
          <w:rFonts w:asciiTheme="majorHAnsi" w:eastAsia="Times New Roman" w:hAnsiTheme="majorHAnsi" w:cstheme="majorHAnsi"/>
          <w:lang w:eastAsia="pl-PL"/>
        </w:rPr>
        <w:t xml:space="preserve"> of </w:t>
      </w:r>
      <w:proofErr w:type="spellStart"/>
      <w:r w:rsidRPr="00C02FB2">
        <w:rPr>
          <w:rFonts w:asciiTheme="majorHAnsi" w:eastAsia="Times New Roman" w:hAnsiTheme="majorHAnsi" w:cstheme="majorHAnsi"/>
          <w:lang w:eastAsia="pl-PL"/>
        </w:rPr>
        <w:t>Cosmetology</w:t>
      </w:r>
      <w:proofErr w:type="spellEnd"/>
    </w:p>
    <w:p w:rsidR="007D0EEF" w:rsidRPr="00C02FB2" w:rsidRDefault="007D0EEF" w:rsidP="007D0EEF">
      <w:pPr>
        <w:pStyle w:val="Akapitzlist"/>
        <w:numPr>
          <w:ilvl w:val="0"/>
          <w:numId w:val="5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C02FB2">
        <w:rPr>
          <w:rFonts w:asciiTheme="majorHAnsi" w:eastAsia="Times New Roman" w:hAnsiTheme="majorHAnsi" w:cstheme="majorHAnsi"/>
          <w:lang w:eastAsia="pl-PL"/>
        </w:rPr>
        <w:t>Postępy Fitoterapii</w:t>
      </w:r>
    </w:p>
    <w:p w:rsidR="007D0EEF" w:rsidRPr="00C02FB2" w:rsidRDefault="007D0EEF" w:rsidP="007D0EEF">
      <w:pPr>
        <w:pStyle w:val="Akapitzlist"/>
        <w:numPr>
          <w:ilvl w:val="0"/>
          <w:numId w:val="5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C02FB2">
        <w:rPr>
          <w:rFonts w:asciiTheme="majorHAnsi" w:eastAsia="Times New Roman" w:hAnsiTheme="majorHAnsi" w:cstheme="majorHAnsi"/>
          <w:lang w:eastAsia="pl-PL"/>
        </w:rPr>
        <w:t>Praktyczna Fizjoterapia i Rehabilitacja</w:t>
      </w:r>
    </w:p>
    <w:p w:rsidR="007D0EEF" w:rsidRPr="00C02FB2" w:rsidRDefault="007D0EEF" w:rsidP="007D0EEF">
      <w:pPr>
        <w:pStyle w:val="Akapitzlist"/>
        <w:numPr>
          <w:ilvl w:val="0"/>
          <w:numId w:val="5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C02FB2">
        <w:rPr>
          <w:rFonts w:asciiTheme="majorHAnsi" w:eastAsia="Times New Roman" w:hAnsiTheme="majorHAnsi" w:cstheme="majorHAnsi"/>
          <w:lang w:eastAsia="pl-PL"/>
        </w:rPr>
        <w:t>Praktyczna Ortopedia i Traumatologia</w:t>
      </w:r>
    </w:p>
    <w:p w:rsidR="007D0EEF" w:rsidRPr="00C02FB2" w:rsidRDefault="007D0EEF" w:rsidP="007D0EEF">
      <w:pPr>
        <w:pStyle w:val="Akapitzlist"/>
        <w:numPr>
          <w:ilvl w:val="0"/>
          <w:numId w:val="5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C02FB2">
        <w:rPr>
          <w:rFonts w:asciiTheme="majorHAnsi" w:eastAsia="Times New Roman" w:hAnsiTheme="majorHAnsi" w:cstheme="majorHAnsi"/>
          <w:lang w:eastAsia="pl-PL"/>
        </w:rPr>
        <w:t>Rehabilitacja Medyczna</w:t>
      </w:r>
    </w:p>
    <w:p w:rsidR="007D0EEF" w:rsidRPr="00C02FB2" w:rsidRDefault="007D0EEF" w:rsidP="007D0EEF">
      <w:pPr>
        <w:pStyle w:val="Akapitzlist"/>
        <w:numPr>
          <w:ilvl w:val="0"/>
          <w:numId w:val="5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C02FB2">
        <w:rPr>
          <w:rFonts w:asciiTheme="majorHAnsi" w:eastAsia="Times New Roman" w:hAnsiTheme="majorHAnsi" w:cstheme="majorHAnsi"/>
          <w:lang w:eastAsia="pl-PL"/>
        </w:rPr>
        <w:t>Rehabilitacja w Praktyce</w:t>
      </w:r>
    </w:p>
    <w:p w:rsidR="007D0EEF" w:rsidRPr="00C02FB2" w:rsidRDefault="007D0EEF" w:rsidP="007D0EEF">
      <w:pPr>
        <w:pStyle w:val="Akapitzlist"/>
        <w:numPr>
          <w:ilvl w:val="0"/>
          <w:numId w:val="5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C02FB2">
        <w:rPr>
          <w:rFonts w:asciiTheme="majorHAnsi" w:eastAsia="Times New Roman" w:hAnsiTheme="majorHAnsi" w:cstheme="majorHAnsi"/>
          <w:lang w:eastAsia="pl-PL"/>
        </w:rPr>
        <w:t>Standardy Medyczne. Pediatria</w:t>
      </w:r>
    </w:p>
    <w:p w:rsidR="007D0EEF" w:rsidRPr="00C02FB2" w:rsidRDefault="007D0EEF" w:rsidP="007D0EEF">
      <w:pPr>
        <w:pStyle w:val="Akapitzlist"/>
        <w:numPr>
          <w:ilvl w:val="0"/>
          <w:numId w:val="5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C02FB2">
        <w:rPr>
          <w:rFonts w:asciiTheme="majorHAnsi" w:eastAsia="Times New Roman" w:hAnsiTheme="majorHAnsi" w:cstheme="majorHAnsi"/>
          <w:lang w:eastAsia="pl-PL"/>
        </w:rPr>
        <w:t>Wychowanie Fizyczne i Zdrowotne</w:t>
      </w:r>
    </w:p>
    <w:p w:rsidR="007D0EEF" w:rsidRDefault="007D0EEF">
      <w:pPr>
        <w:rPr>
          <w:rFonts w:asciiTheme="majorHAnsi" w:hAnsiTheme="majorHAnsi" w:cstheme="majorHAnsi"/>
        </w:rPr>
      </w:pPr>
    </w:p>
    <w:p w:rsidR="007D0EEF" w:rsidRDefault="007D0EEF">
      <w:pPr>
        <w:rPr>
          <w:rFonts w:asciiTheme="majorHAnsi" w:hAnsiTheme="majorHAnsi" w:cstheme="majorHAnsi"/>
        </w:rPr>
      </w:pPr>
      <w:r w:rsidRPr="00C02FB2">
        <w:rPr>
          <w:rFonts w:asciiTheme="majorHAnsi" w:hAnsiTheme="majorHAnsi" w:cstheme="majorHAnsi"/>
        </w:rPr>
        <w:t xml:space="preserve">Listę wszystkich czasopism prenumerowanych w danym roku kalendarzowym można sprawdzić </w:t>
      </w:r>
      <w:hyperlink r:id="rId6" w:history="1">
        <w:r w:rsidRPr="00C02FB2">
          <w:rPr>
            <w:rStyle w:val="Hipercze"/>
            <w:rFonts w:asciiTheme="majorHAnsi" w:hAnsiTheme="majorHAnsi" w:cstheme="majorHAnsi"/>
          </w:rPr>
          <w:t>pod tym linkiem.</w:t>
        </w:r>
      </w:hyperlink>
    </w:p>
    <w:p w:rsidR="007D0EEF" w:rsidRDefault="007D0EEF">
      <w:pPr>
        <w:rPr>
          <w:rFonts w:asciiTheme="majorHAnsi" w:hAnsiTheme="majorHAnsi" w:cstheme="majorHAnsi"/>
        </w:rPr>
      </w:pPr>
    </w:p>
    <w:p w:rsidR="007D0EEF" w:rsidRDefault="007D0EE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Studenci i pracownicy UTH mają dostęp do</w:t>
      </w:r>
      <w:r w:rsidR="00546BFE">
        <w:rPr>
          <w:rFonts w:asciiTheme="majorHAnsi" w:hAnsiTheme="majorHAnsi" w:cstheme="majorHAnsi"/>
        </w:rPr>
        <w:t xml:space="preserve"> krajowych i zagranicznych</w:t>
      </w:r>
      <w:r>
        <w:rPr>
          <w:rFonts w:asciiTheme="majorHAnsi" w:hAnsiTheme="majorHAnsi" w:cstheme="majorHAnsi"/>
        </w:rPr>
        <w:t xml:space="preserve"> baz danych z większości dziedzin wiedzy. Społeczności Wydziału Nauk Medycznych i Nauk o Zdrowiu szczególnie przydatne będą bazy wymienione poniżej:</w:t>
      </w:r>
    </w:p>
    <w:p w:rsidR="007D0EEF" w:rsidRDefault="007D0EEF">
      <w:pPr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1AE5" w:rsidTr="00C01AE5">
        <w:tc>
          <w:tcPr>
            <w:tcW w:w="4531" w:type="dxa"/>
          </w:tcPr>
          <w:p w:rsidR="00C01AE5" w:rsidRDefault="00C01AE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Nazwa bazy</w:t>
            </w:r>
          </w:p>
        </w:tc>
        <w:tc>
          <w:tcPr>
            <w:tcW w:w="4531" w:type="dxa"/>
          </w:tcPr>
          <w:p w:rsidR="00C01AE5" w:rsidRDefault="00C01AE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Opis</w:t>
            </w:r>
          </w:p>
        </w:tc>
      </w:tr>
      <w:tr w:rsidR="00C01AE5" w:rsidTr="00E472EF">
        <w:tc>
          <w:tcPr>
            <w:tcW w:w="4531" w:type="dxa"/>
            <w:vAlign w:val="center"/>
          </w:tcPr>
          <w:p w:rsidR="00C01AE5" w:rsidRPr="00523814" w:rsidRDefault="00B74C4C" w:rsidP="00C01AE5">
            <w:pPr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</w:pPr>
            <w:hyperlink r:id="rId7" w:tgtFrame="_blank" w:history="1">
              <w:proofErr w:type="spellStart"/>
              <w:r w:rsidR="00C01AE5" w:rsidRPr="00523814">
                <w:rPr>
                  <w:rFonts w:ascii="Arial" w:eastAsia="Times New Roman" w:hAnsi="Arial" w:cs="Arial"/>
                  <w:b/>
                  <w:bCs/>
                  <w:color w:val="3AB9FC"/>
                  <w:sz w:val="21"/>
                  <w:szCs w:val="21"/>
                  <w:bdr w:val="none" w:sz="0" w:space="0" w:color="auto" w:frame="1"/>
                  <w:lang w:eastAsia="pl-PL"/>
                </w:rPr>
                <w:t>ClinicalKey</w:t>
              </w:r>
              <w:proofErr w:type="spellEnd"/>
              <w:r w:rsidR="00C01AE5" w:rsidRPr="00523814">
                <w:rPr>
                  <w:rFonts w:ascii="Arial" w:eastAsia="Times New Roman" w:hAnsi="Arial" w:cs="Arial"/>
                  <w:b/>
                  <w:bCs/>
                  <w:color w:val="3AB9FC"/>
                  <w:sz w:val="21"/>
                  <w:szCs w:val="21"/>
                  <w:bdr w:val="none" w:sz="0" w:space="0" w:color="auto" w:frame="1"/>
                  <w:lang w:eastAsia="pl-PL"/>
                </w:rPr>
                <w:t>  </w:t>
              </w:r>
            </w:hyperlink>
          </w:p>
        </w:tc>
        <w:tc>
          <w:tcPr>
            <w:tcW w:w="4531" w:type="dxa"/>
          </w:tcPr>
          <w:p w:rsidR="00C01AE5" w:rsidRDefault="00C01AE5" w:rsidP="00C01AE5">
            <w:pPr>
              <w:rPr>
                <w:rFonts w:asciiTheme="majorHAnsi" w:hAnsiTheme="majorHAnsi" w:cstheme="majorHAnsi"/>
              </w:rPr>
            </w:pPr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 xml:space="preserve">Nowej generacji medyczna platforma, która ułatwia studentom naukę i zamianę informacji w wiedzę. Na platformie jest dostęp do: ponad 220 podręczników wydawnictwa </w:t>
            </w:r>
            <w:proofErr w:type="spellStart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Elsevier</w:t>
            </w:r>
            <w:proofErr w:type="spellEnd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 xml:space="preserve"> w języku angielskim, ponad 85 000 obrazów z możliwością pobrania i wstawienia do prezentacji, ponad 850 filmów video, ponad 1500 streszczeń opisujących złożone jednostki chorobowe..</w:t>
            </w:r>
          </w:p>
        </w:tc>
      </w:tr>
      <w:tr w:rsidR="00C01AE5" w:rsidTr="001E4352">
        <w:tc>
          <w:tcPr>
            <w:tcW w:w="4531" w:type="dxa"/>
            <w:vAlign w:val="center"/>
          </w:tcPr>
          <w:p w:rsidR="00C01AE5" w:rsidRPr="00523814" w:rsidRDefault="00B74C4C" w:rsidP="00C01AE5">
            <w:pPr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</w:pPr>
            <w:hyperlink r:id="rId8" w:tgtFrame="_blank" w:history="1">
              <w:proofErr w:type="spellStart"/>
              <w:r w:rsidR="00C01AE5" w:rsidRPr="00523814">
                <w:rPr>
                  <w:rFonts w:ascii="Arial" w:eastAsia="Times New Roman" w:hAnsi="Arial" w:cs="Arial"/>
                  <w:b/>
                  <w:bCs/>
                  <w:color w:val="3AB9FC"/>
                  <w:sz w:val="21"/>
                  <w:szCs w:val="21"/>
                  <w:bdr w:val="none" w:sz="0" w:space="0" w:color="auto" w:frame="1"/>
                  <w:lang w:eastAsia="pl-PL"/>
                </w:rPr>
                <w:t>EBSCOhost</w:t>
              </w:r>
              <w:proofErr w:type="spellEnd"/>
            </w:hyperlink>
          </w:p>
        </w:tc>
        <w:tc>
          <w:tcPr>
            <w:tcW w:w="4531" w:type="dxa"/>
            <w:vAlign w:val="center"/>
          </w:tcPr>
          <w:p w:rsidR="00C01AE5" w:rsidRPr="00523814" w:rsidRDefault="00C01AE5" w:rsidP="00C01AE5">
            <w:pPr>
              <w:spacing w:after="384"/>
              <w:textAlignment w:val="baseline"/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</w:pPr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To intuicyjna internetowa platforma badawcza, która w ramach licencji krajowej EBSCO oferuje instytucjom akademickim i naukowym w Polsce bezpłatny dostęp do 16 obszernych naukowych baz danych.</w:t>
            </w:r>
          </w:p>
          <w:p w:rsidR="00C01AE5" w:rsidRPr="00523814" w:rsidRDefault="00C01AE5" w:rsidP="00C01AE5">
            <w:pPr>
              <w:textAlignment w:val="baseline"/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</w:pPr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Do pobrania </w:t>
            </w:r>
            <w:hyperlink r:id="rId9" w:tgtFrame="_blank" w:history="1">
              <w:r w:rsidRPr="00523814">
                <w:rPr>
                  <w:rFonts w:ascii="Arial" w:eastAsia="Times New Roman" w:hAnsi="Arial" w:cs="Arial"/>
                  <w:color w:val="3AB9FC"/>
                  <w:sz w:val="21"/>
                  <w:szCs w:val="21"/>
                  <w:u w:val="single"/>
                  <w:bdr w:val="none" w:sz="0" w:space="0" w:color="auto" w:frame="1"/>
                  <w:lang w:eastAsia="pl-PL"/>
                </w:rPr>
                <w:t>plik pdf</w:t>
              </w:r>
            </w:hyperlink>
          </w:p>
        </w:tc>
      </w:tr>
      <w:tr w:rsidR="00C01AE5" w:rsidTr="00B65A44">
        <w:tc>
          <w:tcPr>
            <w:tcW w:w="4531" w:type="dxa"/>
          </w:tcPr>
          <w:p w:rsidR="00C01AE5" w:rsidRDefault="00B74C4C" w:rsidP="00C01AE5">
            <w:pPr>
              <w:rPr>
                <w:rFonts w:asciiTheme="majorHAnsi" w:hAnsiTheme="majorHAnsi" w:cstheme="majorHAnsi"/>
              </w:rPr>
            </w:pPr>
            <w:hyperlink r:id="rId10" w:tgtFrame="_blank" w:history="1">
              <w:r w:rsidR="00C01AE5" w:rsidRPr="00523814">
                <w:rPr>
                  <w:rFonts w:ascii="Arial" w:eastAsia="Times New Roman" w:hAnsi="Arial" w:cs="Arial"/>
                  <w:b/>
                  <w:bCs/>
                  <w:color w:val="3AB9FC"/>
                  <w:sz w:val="21"/>
                  <w:szCs w:val="21"/>
                  <w:bdr w:val="none" w:sz="0" w:space="0" w:color="auto" w:frame="1"/>
                  <w:lang w:eastAsia="pl-PL"/>
                </w:rPr>
                <w:t>MEDLINE Complete</w:t>
              </w:r>
            </w:hyperlink>
          </w:p>
        </w:tc>
        <w:tc>
          <w:tcPr>
            <w:tcW w:w="4531" w:type="dxa"/>
            <w:vAlign w:val="center"/>
          </w:tcPr>
          <w:p w:rsidR="00C01AE5" w:rsidRDefault="00C01AE5" w:rsidP="00C01AE5">
            <w:pPr>
              <w:ind w:right="-4912"/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</w:pPr>
            <w:r w:rsidRPr="00523814">
              <w:rPr>
                <w:rFonts w:ascii="Arial" w:eastAsia="Times New Roman" w:hAnsi="Arial" w:cs="Arial"/>
                <w:b/>
                <w:bCs/>
                <w:color w:val="054189"/>
                <w:sz w:val="21"/>
                <w:szCs w:val="21"/>
                <w:bdr w:val="none" w:sz="0" w:space="0" w:color="auto" w:frame="1"/>
                <w:lang w:eastAsia="pl-PL"/>
              </w:rPr>
              <w:t>MEDLINE </w:t>
            </w:r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zawiera autorytatywne</w:t>
            </w:r>
          </w:p>
          <w:p w:rsidR="00C01AE5" w:rsidRDefault="00C01AE5" w:rsidP="00C01AE5">
            <w:pPr>
              <w:ind w:right="-4912"/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</w:pPr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informacje z dziedziny medycyny,</w:t>
            </w:r>
          </w:p>
          <w:p w:rsidR="00C01AE5" w:rsidRDefault="00C01AE5" w:rsidP="00C01AE5">
            <w:pPr>
              <w:ind w:right="-4912"/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</w:pPr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pielęgniarstwa, stomatologii, weterynarii,</w:t>
            </w:r>
          </w:p>
          <w:p w:rsidR="00C01AE5" w:rsidRDefault="00C01AE5" w:rsidP="00C01AE5">
            <w:pPr>
              <w:ind w:right="-4912"/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</w:pPr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systemu opieki zdrowotnej,</w:t>
            </w:r>
          </w:p>
          <w:p w:rsidR="00C01AE5" w:rsidRDefault="00C01AE5" w:rsidP="00C01AE5">
            <w:pPr>
              <w:ind w:right="-4912"/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</w:pPr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nauk przedklinicznych i wielu innych.</w:t>
            </w:r>
          </w:p>
          <w:p w:rsidR="00C01AE5" w:rsidRDefault="00C01AE5" w:rsidP="00C01AE5">
            <w:pPr>
              <w:ind w:right="-4912"/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</w:pPr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 xml:space="preserve">Stworzona przez </w:t>
            </w:r>
            <w:proofErr w:type="spellStart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National</w:t>
            </w:r>
            <w:proofErr w:type="spellEnd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 xml:space="preserve"> Library of </w:t>
            </w:r>
            <w:proofErr w:type="spellStart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Medicine</w:t>
            </w:r>
            <w:proofErr w:type="spellEnd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,</w:t>
            </w:r>
          </w:p>
          <w:p w:rsidR="00C01AE5" w:rsidRDefault="00C01AE5" w:rsidP="00C01AE5">
            <w:pPr>
              <w:ind w:right="-4912"/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</w:pPr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baza MEDLINE stosuje indeksowanie</w:t>
            </w:r>
          </w:p>
          <w:p w:rsidR="00C01AE5" w:rsidRDefault="00C01AE5" w:rsidP="00C01AE5">
            <w:pPr>
              <w:ind w:right="-4912"/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</w:pPr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 xml:space="preserve">według tezaurusa medycznego </w:t>
            </w:r>
            <w:proofErr w:type="spellStart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MeSH</w:t>
            </w:r>
            <w:proofErr w:type="spellEnd"/>
          </w:p>
          <w:p w:rsidR="00C01AE5" w:rsidRDefault="00C01AE5" w:rsidP="00C01AE5">
            <w:pPr>
              <w:ind w:right="-4912"/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</w:pPr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(</w:t>
            </w:r>
            <w:proofErr w:type="spellStart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Medical</w:t>
            </w:r>
            <w:proofErr w:type="spellEnd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Subject</w:t>
            </w:r>
            <w:proofErr w:type="spellEnd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Headings</w:t>
            </w:r>
            <w:proofErr w:type="spellEnd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)</w:t>
            </w:r>
          </w:p>
          <w:p w:rsidR="00C01AE5" w:rsidRDefault="00C01AE5" w:rsidP="00C01AE5">
            <w:pPr>
              <w:ind w:right="-4912"/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</w:pPr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z wykorzystaniem struktury hierarchicznej</w:t>
            </w:r>
          </w:p>
          <w:p w:rsidR="00C01AE5" w:rsidRDefault="00C01AE5" w:rsidP="00C01AE5">
            <w:pPr>
              <w:ind w:right="-4912"/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</w:pPr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drzewa, nagłówków podrzędnych</w:t>
            </w:r>
          </w:p>
          <w:p w:rsidR="00C01AE5" w:rsidRDefault="00C01AE5" w:rsidP="00C01AE5">
            <w:pPr>
              <w:ind w:right="-4912"/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</w:pPr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i funkcji rozwijania terminów</w:t>
            </w:r>
          </w:p>
          <w:p w:rsidR="00C01AE5" w:rsidRDefault="00C01AE5" w:rsidP="00C01AE5">
            <w:pPr>
              <w:ind w:right="-4912"/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</w:pPr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umożliwiających wyszukanie</w:t>
            </w:r>
          </w:p>
          <w:p w:rsidR="00C01AE5" w:rsidRDefault="00C01AE5" w:rsidP="00C01AE5">
            <w:pPr>
              <w:ind w:right="-4912"/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</w:pPr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rekordów z ponad 5400 czasopism</w:t>
            </w:r>
          </w:p>
          <w:p w:rsidR="00C01AE5" w:rsidRPr="00523814" w:rsidRDefault="00C01AE5" w:rsidP="00C01AE5">
            <w:pPr>
              <w:ind w:right="-4912"/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</w:pPr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biomedycznych.</w:t>
            </w:r>
          </w:p>
        </w:tc>
      </w:tr>
      <w:tr w:rsidR="00C01AE5" w:rsidTr="008F38F6">
        <w:tc>
          <w:tcPr>
            <w:tcW w:w="4531" w:type="dxa"/>
            <w:vAlign w:val="center"/>
          </w:tcPr>
          <w:p w:rsidR="00C01AE5" w:rsidRPr="00523814" w:rsidRDefault="00B74C4C" w:rsidP="00C01AE5">
            <w:pPr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</w:pPr>
            <w:hyperlink r:id="rId11" w:tgtFrame="_blank" w:history="1">
              <w:r w:rsidR="00C01AE5" w:rsidRPr="00523814">
                <w:rPr>
                  <w:rFonts w:ascii="Arial" w:eastAsia="Times New Roman" w:hAnsi="Arial" w:cs="Arial"/>
                  <w:b/>
                  <w:bCs/>
                  <w:color w:val="3AB9FC"/>
                  <w:sz w:val="21"/>
                  <w:szCs w:val="21"/>
                  <w:bdr w:val="none" w:sz="0" w:space="0" w:color="auto" w:frame="1"/>
                  <w:lang w:eastAsia="pl-PL"/>
                </w:rPr>
                <w:t>Nature</w:t>
              </w:r>
            </w:hyperlink>
          </w:p>
        </w:tc>
        <w:tc>
          <w:tcPr>
            <w:tcW w:w="4531" w:type="dxa"/>
          </w:tcPr>
          <w:p w:rsidR="00C01AE5" w:rsidRDefault="00C01AE5" w:rsidP="00C01AE5">
            <w:pPr>
              <w:rPr>
                <w:rFonts w:asciiTheme="majorHAnsi" w:hAnsiTheme="majorHAnsi" w:cstheme="majorHAnsi"/>
              </w:rPr>
            </w:pPr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Czasopismo naukowe, które opisuje odkrycia ze wszystkich dziedzin nauk przyrodniczych, inżynieryjnych oraz (rzadziej) ścisłych i ekonomicznych. Licencja krajowa pozwala na dostęp do rocznika bieżącego i 4 roczników archiwalnych.</w:t>
            </w:r>
          </w:p>
        </w:tc>
      </w:tr>
      <w:tr w:rsidR="00C01AE5" w:rsidTr="002008C6">
        <w:tc>
          <w:tcPr>
            <w:tcW w:w="4531" w:type="dxa"/>
            <w:vAlign w:val="center"/>
          </w:tcPr>
          <w:p w:rsidR="00C01AE5" w:rsidRPr="00523814" w:rsidRDefault="00B74C4C" w:rsidP="00C01AE5">
            <w:pPr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</w:pPr>
            <w:hyperlink r:id="rId12" w:tgtFrame="_blank" w:history="1">
              <w:r w:rsidR="00C01AE5" w:rsidRPr="00523814">
                <w:rPr>
                  <w:rFonts w:ascii="Arial" w:eastAsia="Times New Roman" w:hAnsi="Arial" w:cs="Arial"/>
                  <w:b/>
                  <w:bCs/>
                  <w:color w:val="3AB9FC"/>
                  <w:sz w:val="21"/>
                  <w:szCs w:val="21"/>
                  <w:bdr w:val="none" w:sz="0" w:space="0" w:color="auto" w:frame="1"/>
                  <w:lang w:eastAsia="pl-PL"/>
                </w:rPr>
                <w:t>Science</w:t>
              </w:r>
            </w:hyperlink>
          </w:p>
        </w:tc>
        <w:tc>
          <w:tcPr>
            <w:tcW w:w="4531" w:type="dxa"/>
            <w:vAlign w:val="center"/>
          </w:tcPr>
          <w:p w:rsidR="00C01AE5" w:rsidRPr="00523814" w:rsidRDefault="00C01AE5" w:rsidP="00C01AE5">
            <w:pPr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</w:pPr>
            <w:proofErr w:type="spellStart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Pełnotekstowa</w:t>
            </w:r>
            <w:proofErr w:type="spellEnd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 xml:space="preserve"> baza danych publikująca informacje o odkryciach oraz badaniach w dziedzinie nauk przyrodniczych. Licencja krajowa pozwala na dostęp na serwerze wydawcy do pełnych tekstów artykułów opublikowanych od 1997 r., oraz do pełnych tekstów artykułów cytowanych w Science, a opublikowanych w innych czasopismach naukowych znajdujących się na tym samym serwerze (ok. 760 czasopism).</w:t>
            </w:r>
          </w:p>
        </w:tc>
      </w:tr>
      <w:tr w:rsidR="00C01AE5" w:rsidTr="00693529">
        <w:tc>
          <w:tcPr>
            <w:tcW w:w="4531" w:type="dxa"/>
            <w:vAlign w:val="center"/>
          </w:tcPr>
          <w:p w:rsidR="00C01AE5" w:rsidRPr="00523814" w:rsidRDefault="00B74C4C" w:rsidP="00C01AE5">
            <w:pPr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</w:pPr>
            <w:hyperlink r:id="rId13" w:tgtFrame="_blank" w:history="1">
              <w:r w:rsidR="00C01AE5" w:rsidRPr="00523814">
                <w:rPr>
                  <w:rFonts w:ascii="Arial" w:eastAsia="Times New Roman" w:hAnsi="Arial" w:cs="Arial"/>
                  <w:b/>
                  <w:bCs/>
                  <w:color w:val="3AB9FC"/>
                  <w:sz w:val="21"/>
                  <w:szCs w:val="21"/>
                  <w:bdr w:val="none" w:sz="0" w:space="0" w:color="auto" w:frame="1"/>
                  <w:lang w:eastAsia="pl-PL"/>
                </w:rPr>
                <w:t>Science Direct (</w:t>
              </w:r>
              <w:proofErr w:type="spellStart"/>
              <w:r w:rsidR="00C01AE5" w:rsidRPr="00523814">
                <w:rPr>
                  <w:rFonts w:ascii="Arial" w:eastAsia="Times New Roman" w:hAnsi="Arial" w:cs="Arial"/>
                  <w:b/>
                  <w:bCs/>
                  <w:color w:val="3AB9FC"/>
                  <w:sz w:val="21"/>
                  <w:szCs w:val="21"/>
                  <w:bdr w:val="none" w:sz="0" w:space="0" w:color="auto" w:frame="1"/>
                  <w:lang w:eastAsia="pl-PL"/>
                </w:rPr>
                <w:t>Elsevier</w:t>
              </w:r>
              <w:proofErr w:type="spellEnd"/>
              <w:r w:rsidR="00C01AE5" w:rsidRPr="00523814">
                <w:rPr>
                  <w:rFonts w:ascii="Arial" w:eastAsia="Times New Roman" w:hAnsi="Arial" w:cs="Arial"/>
                  <w:b/>
                  <w:bCs/>
                  <w:color w:val="3AB9FC"/>
                  <w:sz w:val="21"/>
                  <w:szCs w:val="21"/>
                  <w:bdr w:val="none" w:sz="0" w:space="0" w:color="auto" w:frame="1"/>
                  <w:lang w:eastAsia="pl-PL"/>
                </w:rPr>
                <w:t>)</w:t>
              </w:r>
            </w:hyperlink>
          </w:p>
        </w:tc>
        <w:tc>
          <w:tcPr>
            <w:tcW w:w="4531" w:type="dxa"/>
            <w:vAlign w:val="center"/>
          </w:tcPr>
          <w:p w:rsidR="00C01AE5" w:rsidRPr="00523814" w:rsidRDefault="00C01AE5" w:rsidP="00C01AE5">
            <w:pPr>
              <w:textAlignment w:val="baseline"/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</w:pPr>
            <w:proofErr w:type="spellStart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Elsevier</w:t>
            </w:r>
            <w:proofErr w:type="spellEnd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 xml:space="preserve"> jest światowym liderem w zakresie udostępniania informacji naukowych w dziedzinach takich jak medycyna, nauki ścisłe, nauki o życiu czy też nauki o społeczeństwie.</w:t>
            </w:r>
          </w:p>
        </w:tc>
      </w:tr>
      <w:tr w:rsidR="00C01AE5" w:rsidTr="002932A7">
        <w:tc>
          <w:tcPr>
            <w:tcW w:w="4531" w:type="dxa"/>
            <w:vAlign w:val="center"/>
          </w:tcPr>
          <w:p w:rsidR="00C01AE5" w:rsidRPr="00523814" w:rsidRDefault="00B74C4C" w:rsidP="00C01AE5">
            <w:pPr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</w:pPr>
            <w:hyperlink r:id="rId14" w:tgtFrame="_blank" w:history="1">
              <w:proofErr w:type="spellStart"/>
              <w:r w:rsidR="00C01AE5" w:rsidRPr="00523814">
                <w:rPr>
                  <w:rFonts w:ascii="Arial" w:eastAsia="Times New Roman" w:hAnsi="Arial" w:cs="Arial"/>
                  <w:b/>
                  <w:bCs/>
                  <w:color w:val="3AB9FC"/>
                  <w:sz w:val="21"/>
                  <w:szCs w:val="21"/>
                  <w:bdr w:val="none" w:sz="0" w:space="0" w:color="auto" w:frame="1"/>
                  <w:lang w:eastAsia="pl-PL"/>
                </w:rPr>
                <w:t>Scopus</w:t>
              </w:r>
              <w:proofErr w:type="spellEnd"/>
            </w:hyperlink>
          </w:p>
        </w:tc>
        <w:tc>
          <w:tcPr>
            <w:tcW w:w="4531" w:type="dxa"/>
          </w:tcPr>
          <w:p w:rsidR="00C01AE5" w:rsidRDefault="00C01AE5" w:rsidP="00C01AE5">
            <w:pPr>
              <w:rPr>
                <w:rFonts w:asciiTheme="majorHAnsi" w:hAnsiTheme="majorHAnsi" w:cstheme="majorHAnsi"/>
              </w:rPr>
            </w:pPr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 xml:space="preserve">Baza wielodziedzinowa (wydawcy </w:t>
            </w:r>
            <w:proofErr w:type="spellStart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Elsevier</w:t>
            </w:r>
            <w:proofErr w:type="spellEnd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 xml:space="preserve">) o charakterze abstraktowo-referencyjnym. Indeksuje blisko 20000 tytułów recenzowanych czasopism naukowych ponad 5000 międzynarodowych wydawców, a także </w:t>
            </w:r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lastRenderedPageBreak/>
              <w:t>materiały konferencyjne i serie wydawnicze z zakresu nauk matematyczno-przyrodniczych, technicznych, medycznych, społecznych i humanistycznych.</w:t>
            </w:r>
          </w:p>
        </w:tc>
      </w:tr>
      <w:tr w:rsidR="00C01AE5" w:rsidTr="00F3024C">
        <w:tc>
          <w:tcPr>
            <w:tcW w:w="4531" w:type="dxa"/>
          </w:tcPr>
          <w:p w:rsidR="00C01AE5" w:rsidRDefault="00B74C4C" w:rsidP="00C01AE5">
            <w:pPr>
              <w:rPr>
                <w:rFonts w:asciiTheme="majorHAnsi" w:hAnsiTheme="majorHAnsi" w:cstheme="majorHAnsi"/>
              </w:rPr>
            </w:pPr>
            <w:hyperlink r:id="rId15" w:tgtFrame="_blank" w:history="1">
              <w:r w:rsidR="00C01AE5" w:rsidRPr="00523814">
                <w:rPr>
                  <w:rFonts w:ascii="Arial" w:eastAsia="Times New Roman" w:hAnsi="Arial" w:cs="Arial"/>
                  <w:b/>
                  <w:bCs/>
                  <w:color w:val="3AB9FC"/>
                  <w:sz w:val="21"/>
                  <w:szCs w:val="21"/>
                  <w:bdr w:val="none" w:sz="0" w:space="0" w:color="auto" w:frame="1"/>
                  <w:lang w:eastAsia="pl-PL"/>
                </w:rPr>
                <w:t>Springer</w:t>
              </w:r>
            </w:hyperlink>
          </w:p>
        </w:tc>
        <w:tc>
          <w:tcPr>
            <w:tcW w:w="4531" w:type="dxa"/>
            <w:vAlign w:val="center"/>
          </w:tcPr>
          <w:p w:rsidR="00C01AE5" w:rsidRPr="00523814" w:rsidRDefault="00C01AE5" w:rsidP="00C01AE5">
            <w:pPr>
              <w:textAlignment w:val="baseline"/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</w:pPr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 xml:space="preserve">Zbiór </w:t>
            </w:r>
            <w:proofErr w:type="spellStart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pełnotekstowych</w:t>
            </w:r>
            <w:proofErr w:type="spellEnd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 xml:space="preserve"> czasopism elektronicznych wydawnictwa Springer oraz wydawnictwa Kluwer </w:t>
            </w:r>
            <w:proofErr w:type="spellStart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Academic</w:t>
            </w:r>
            <w:proofErr w:type="spellEnd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Publishers</w:t>
            </w:r>
            <w:proofErr w:type="spellEnd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, które zostały przejęte przez Springera. Kolekcja zawiera czasopisma z następujących dziedzin: medycyna i nauki biomedyczne, nauki przyrodnicze, inżynieryjne, informatyka, chemia, ochrona środowiska oraz nauki społeczne i humanistyczne.</w:t>
            </w:r>
          </w:p>
        </w:tc>
      </w:tr>
      <w:tr w:rsidR="00C01AE5" w:rsidTr="00C947D5">
        <w:tc>
          <w:tcPr>
            <w:tcW w:w="4531" w:type="dxa"/>
            <w:vAlign w:val="center"/>
          </w:tcPr>
          <w:p w:rsidR="00C01AE5" w:rsidRPr="00523814" w:rsidRDefault="00B74C4C" w:rsidP="00C01AE5">
            <w:pPr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</w:pPr>
            <w:hyperlink r:id="rId16" w:tgtFrame="_blank" w:history="1">
              <w:r w:rsidR="00C01AE5" w:rsidRPr="00523814">
                <w:rPr>
                  <w:rFonts w:ascii="Arial" w:eastAsia="Times New Roman" w:hAnsi="Arial" w:cs="Arial"/>
                  <w:b/>
                  <w:bCs/>
                  <w:color w:val="3AB9FC"/>
                  <w:sz w:val="21"/>
                  <w:szCs w:val="21"/>
                  <w:bdr w:val="none" w:sz="0" w:space="0" w:color="auto" w:frame="1"/>
                  <w:lang w:eastAsia="pl-PL"/>
                </w:rPr>
                <w:t>Tez-</w:t>
              </w:r>
              <w:proofErr w:type="spellStart"/>
              <w:r w:rsidR="00C01AE5" w:rsidRPr="00523814">
                <w:rPr>
                  <w:rFonts w:ascii="Arial" w:eastAsia="Times New Roman" w:hAnsi="Arial" w:cs="Arial"/>
                  <w:b/>
                  <w:bCs/>
                  <w:color w:val="3AB9FC"/>
                  <w:sz w:val="21"/>
                  <w:szCs w:val="21"/>
                  <w:bdr w:val="none" w:sz="0" w:space="0" w:color="auto" w:frame="1"/>
                  <w:lang w:eastAsia="pl-PL"/>
                </w:rPr>
                <w:t>MeSH</w:t>
              </w:r>
              <w:proofErr w:type="spellEnd"/>
            </w:hyperlink>
          </w:p>
        </w:tc>
        <w:tc>
          <w:tcPr>
            <w:tcW w:w="4531" w:type="dxa"/>
          </w:tcPr>
          <w:p w:rsidR="00C01AE5" w:rsidRDefault="00C01AE5" w:rsidP="00C01AE5">
            <w:pPr>
              <w:rPr>
                <w:rFonts w:asciiTheme="majorHAnsi" w:hAnsiTheme="majorHAnsi" w:cstheme="majorHAnsi"/>
              </w:rPr>
            </w:pPr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Baza Tez-</w:t>
            </w:r>
            <w:proofErr w:type="spellStart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MeSH</w:t>
            </w:r>
            <w:proofErr w:type="spellEnd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 xml:space="preserve"> dostępna przez Główną Bibliotekę Lekarską w Warszawie jest polską wersją amerykańskiego tezaurusa </w:t>
            </w:r>
            <w:proofErr w:type="spellStart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Medical</w:t>
            </w:r>
            <w:proofErr w:type="spellEnd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Subject</w:t>
            </w:r>
            <w:proofErr w:type="spellEnd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Headings</w:t>
            </w:r>
            <w:proofErr w:type="spellEnd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 xml:space="preserve"> (</w:t>
            </w:r>
            <w:proofErr w:type="spellStart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MeSH</w:t>
            </w:r>
            <w:proofErr w:type="spellEnd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), prowadzonego w </w:t>
            </w:r>
            <w:proofErr w:type="spellStart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National</w:t>
            </w:r>
            <w:proofErr w:type="spellEnd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 xml:space="preserve"> Library of </w:t>
            </w:r>
            <w:proofErr w:type="spellStart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Medicine</w:t>
            </w:r>
            <w:proofErr w:type="spellEnd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 xml:space="preserve"> (NLM),USA. </w:t>
            </w:r>
            <w:proofErr w:type="spellStart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Medical</w:t>
            </w:r>
            <w:proofErr w:type="spellEnd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Subject</w:t>
            </w:r>
            <w:proofErr w:type="spellEnd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Headings</w:t>
            </w:r>
            <w:proofErr w:type="spellEnd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 xml:space="preserve"> to język informacyjno-wyszukiwawczy najbardziej znanego i uznanego przez środowiska medyczne światowego systemu MEDLARS/</w:t>
            </w:r>
            <w:proofErr w:type="spellStart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Medline</w:t>
            </w:r>
            <w:proofErr w:type="spellEnd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. Baza Tez-</w:t>
            </w:r>
            <w:proofErr w:type="spellStart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MeSH</w:t>
            </w:r>
            <w:proofErr w:type="spellEnd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 xml:space="preserve"> zawiera terminologię angielską i polską z zakresu medycyny, nauk pokrewnych</w:t>
            </w:r>
            <w:r w:rsidR="00C54E5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 xml:space="preserve"> i organizacji ochrony zdrowia.</w:t>
            </w:r>
          </w:p>
        </w:tc>
      </w:tr>
      <w:tr w:rsidR="00C54E54" w:rsidTr="00A66E1C">
        <w:tc>
          <w:tcPr>
            <w:tcW w:w="4531" w:type="dxa"/>
            <w:vAlign w:val="center"/>
          </w:tcPr>
          <w:p w:rsidR="00C54E54" w:rsidRPr="00523814" w:rsidRDefault="00B74C4C" w:rsidP="00C54E54">
            <w:pPr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</w:pPr>
            <w:hyperlink r:id="rId17" w:tgtFrame="_blank" w:history="1">
              <w:r w:rsidR="00C54E54" w:rsidRPr="00523814">
                <w:rPr>
                  <w:rFonts w:ascii="Arial" w:eastAsia="Times New Roman" w:hAnsi="Arial" w:cs="Arial"/>
                  <w:b/>
                  <w:bCs/>
                  <w:color w:val="3AB9FC"/>
                  <w:sz w:val="21"/>
                  <w:szCs w:val="21"/>
                  <w:bdr w:val="none" w:sz="0" w:space="0" w:color="auto" w:frame="1"/>
                  <w:lang w:eastAsia="pl-PL"/>
                </w:rPr>
                <w:t>Web of Science</w:t>
              </w:r>
            </w:hyperlink>
          </w:p>
        </w:tc>
        <w:tc>
          <w:tcPr>
            <w:tcW w:w="4531" w:type="dxa"/>
          </w:tcPr>
          <w:p w:rsidR="00C54E54" w:rsidRDefault="00C54E54" w:rsidP="00C54E54">
            <w:pPr>
              <w:rPr>
                <w:rFonts w:asciiTheme="majorHAnsi" w:hAnsiTheme="majorHAnsi" w:cstheme="majorHAnsi"/>
              </w:rPr>
            </w:pPr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Pakiet baz bibliograficzno-abstraktowych, tworzonych przez Thomson Reuters Corporation, obejmujących wiele dziedzin nauki.</w:t>
            </w:r>
          </w:p>
        </w:tc>
      </w:tr>
      <w:tr w:rsidR="00C54E54" w:rsidTr="00C01AE5">
        <w:tc>
          <w:tcPr>
            <w:tcW w:w="4531" w:type="dxa"/>
          </w:tcPr>
          <w:p w:rsidR="00C54E54" w:rsidRDefault="00B74C4C" w:rsidP="00C54E54">
            <w:pPr>
              <w:rPr>
                <w:rFonts w:asciiTheme="majorHAnsi" w:hAnsiTheme="majorHAnsi" w:cstheme="majorHAnsi"/>
              </w:rPr>
            </w:pPr>
            <w:hyperlink r:id="rId18" w:tgtFrame="_blank" w:history="1">
              <w:proofErr w:type="spellStart"/>
              <w:r w:rsidR="00C54E54" w:rsidRPr="00523814">
                <w:rPr>
                  <w:rFonts w:ascii="Arial" w:eastAsia="Times New Roman" w:hAnsi="Arial" w:cs="Arial"/>
                  <w:b/>
                  <w:bCs/>
                  <w:color w:val="3AB9FC"/>
                  <w:sz w:val="21"/>
                  <w:szCs w:val="21"/>
                  <w:bdr w:val="none" w:sz="0" w:space="0" w:color="auto" w:frame="1"/>
                  <w:lang w:eastAsia="pl-PL"/>
                </w:rPr>
                <w:t>Wiley</w:t>
              </w:r>
              <w:proofErr w:type="spellEnd"/>
              <w:r w:rsidR="00C54E54" w:rsidRPr="00523814">
                <w:rPr>
                  <w:rFonts w:ascii="Arial" w:eastAsia="Times New Roman" w:hAnsi="Arial" w:cs="Arial"/>
                  <w:b/>
                  <w:bCs/>
                  <w:color w:val="3AB9FC"/>
                  <w:sz w:val="21"/>
                  <w:szCs w:val="21"/>
                  <w:bdr w:val="none" w:sz="0" w:space="0" w:color="auto" w:frame="1"/>
                  <w:lang w:eastAsia="pl-PL"/>
                </w:rPr>
                <w:t xml:space="preserve"> Online Library</w:t>
              </w:r>
            </w:hyperlink>
          </w:p>
        </w:tc>
        <w:tc>
          <w:tcPr>
            <w:tcW w:w="4531" w:type="dxa"/>
          </w:tcPr>
          <w:p w:rsidR="00C54E54" w:rsidRDefault="00C54E54" w:rsidP="00C54E54">
            <w:pPr>
              <w:rPr>
                <w:rFonts w:asciiTheme="majorHAnsi" w:hAnsiTheme="majorHAnsi" w:cstheme="majorHAnsi"/>
              </w:rPr>
            </w:pPr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 xml:space="preserve">Serwis oferuje artykuły z zakresu nauk ścisłych, humanistycznych i społecznych wraz z archiwami od 1997 roku. Dostęp do poziomu pełnego tekstu artykułów części czasopism zawartych w bazie są otrzymywane od roku 2012 dzięki ogólnokrajowej licencji finansowanej przez </w:t>
            </w:r>
            <w:proofErr w:type="spellStart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>MNiSW</w:t>
            </w:r>
            <w:proofErr w:type="spellEnd"/>
            <w:r w:rsidRPr="00523814">
              <w:rPr>
                <w:rFonts w:ascii="Arial" w:eastAsia="Times New Roman" w:hAnsi="Arial" w:cs="Arial"/>
                <w:color w:val="054189"/>
                <w:sz w:val="21"/>
                <w:szCs w:val="21"/>
                <w:lang w:eastAsia="pl-PL"/>
              </w:rPr>
              <w:t xml:space="preserve"> i zarządzanej przez Interdyscyplinarne Centrum Modelowania Matematycznego i Komputerowego UW (ICM). Licencja krajowa obejmuje aktualizowany corocznie zbiór czasopism.</w:t>
            </w:r>
          </w:p>
        </w:tc>
      </w:tr>
    </w:tbl>
    <w:p w:rsidR="00C01AE5" w:rsidRDefault="00C01AE5">
      <w:pPr>
        <w:rPr>
          <w:rFonts w:asciiTheme="majorHAnsi" w:hAnsiTheme="majorHAnsi" w:cstheme="majorHAnsi"/>
        </w:rPr>
      </w:pPr>
    </w:p>
    <w:p w:rsidR="00C01AE5" w:rsidRDefault="00C54E5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Korzystanie z powyższych baz danych możliwe jest z dowolnego miejsca po zalogowaniu:</w:t>
      </w:r>
    </w:p>
    <w:p w:rsidR="00CF3CD0" w:rsidRDefault="00C54E54" w:rsidP="00C54E54">
      <w:pPr>
        <w:ind w:firstLine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</w:t>
      </w:r>
      <w:r w:rsidR="00CF3CD0">
        <w:rPr>
          <w:rFonts w:asciiTheme="majorHAnsi" w:hAnsiTheme="majorHAnsi" w:cstheme="majorHAnsi"/>
        </w:rPr>
        <w:t>ogin: adres e-mail w domenie @uthrad.pl lub @student.uthrad.pl</w:t>
      </w:r>
    </w:p>
    <w:p w:rsidR="00CF3CD0" w:rsidRDefault="00C54E54" w:rsidP="00C54E54">
      <w:pPr>
        <w:ind w:firstLine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</w:t>
      </w:r>
      <w:r w:rsidR="00CF3CD0">
        <w:rPr>
          <w:rFonts w:asciiTheme="majorHAnsi" w:hAnsiTheme="majorHAnsi" w:cstheme="majorHAnsi"/>
        </w:rPr>
        <w:t>asło identyczne jak do poczty uczelnianej</w:t>
      </w:r>
    </w:p>
    <w:p w:rsidR="00CF3CD0" w:rsidRDefault="00CF3CD0">
      <w:pPr>
        <w:rPr>
          <w:rFonts w:asciiTheme="majorHAnsi" w:hAnsiTheme="majorHAnsi" w:cstheme="majorHAnsi"/>
        </w:rPr>
      </w:pPr>
    </w:p>
    <w:p w:rsidR="00C01AE5" w:rsidRDefault="00C01AE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Zapraszamy do zapoznania się ze </w:t>
      </w:r>
      <w:hyperlink r:id="rId19" w:history="1">
        <w:r w:rsidR="00B74C4C">
          <w:rPr>
            <w:rStyle w:val="Hipercze"/>
            <w:rFonts w:asciiTheme="majorHAnsi" w:hAnsiTheme="majorHAnsi" w:cstheme="majorHAnsi"/>
          </w:rPr>
          <w:t>wszystkimi subskrypcyjnymi bazami danych dostępnymi dla społeczności UTH.</w:t>
        </w:r>
      </w:hyperlink>
      <w:bookmarkStart w:id="0" w:name="_GoBack"/>
      <w:bookmarkEnd w:id="0"/>
    </w:p>
    <w:p w:rsidR="00C01AE5" w:rsidRDefault="00C01AE5">
      <w:pPr>
        <w:rPr>
          <w:rFonts w:asciiTheme="majorHAnsi" w:hAnsiTheme="majorHAnsi" w:cstheme="majorHAnsi"/>
        </w:rPr>
      </w:pPr>
    </w:p>
    <w:p w:rsidR="00C02FB2" w:rsidRDefault="00C02FB2">
      <w:pPr>
        <w:rPr>
          <w:rStyle w:val="Hipercze"/>
          <w:rFonts w:asciiTheme="majorHAnsi" w:hAnsiTheme="majorHAnsi" w:cstheme="majorHAnsi"/>
        </w:rPr>
      </w:pPr>
      <w:r w:rsidRPr="00C02FB2">
        <w:rPr>
          <w:rFonts w:asciiTheme="majorHAnsi" w:hAnsiTheme="majorHAnsi" w:cstheme="majorHAnsi"/>
        </w:rPr>
        <w:lastRenderedPageBreak/>
        <w:t xml:space="preserve">Biblioteka Główna opracowuje listę polecanych e-źródeł dla poszczególnych kierunków studiów, w tym dla </w:t>
      </w:r>
      <w:proofErr w:type="spellStart"/>
      <w:r w:rsidRPr="00C02FB2">
        <w:rPr>
          <w:rFonts w:asciiTheme="majorHAnsi" w:hAnsiTheme="majorHAnsi" w:cstheme="majorHAnsi"/>
        </w:rPr>
        <w:t>WNMiNOZ</w:t>
      </w:r>
      <w:proofErr w:type="spellEnd"/>
      <w:r w:rsidRPr="00C02FB2">
        <w:rPr>
          <w:rFonts w:asciiTheme="majorHAnsi" w:hAnsiTheme="majorHAnsi" w:cstheme="majorHAnsi"/>
        </w:rPr>
        <w:t xml:space="preserve">. Zapoznać się z nimi można </w:t>
      </w:r>
      <w:hyperlink r:id="rId20" w:history="1">
        <w:r w:rsidRPr="00C02FB2">
          <w:rPr>
            <w:rStyle w:val="Hipercze"/>
            <w:rFonts w:asciiTheme="majorHAnsi" w:hAnsiTheme="majorHAnsi" w:cstheme="majorHAnsi"/>
          </w:rPr>
          <w:t>pod tym linkiem.</w:t>
        </w:r>
      </w:hyperlink>
    </w:p>
    <w:p w:rsidR="00546BFE" w:rsidRDefault="00546BFE">
      <w:pPr>
        <w:rPr>
          <w:rFonts w:asciiTheme="majorHAnsi" w:hAnsiTheme="majorHAnsi" w:cstheme="majorHAnsi"/>
        </w:rPr>
      </w:pPr>
    </w:p>
    <w:p w:rsidR="00CF3CD0" w:rsidRDefault="00CF3CD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przypadku książek, które nie znajdują się w zbiorach radomskich bibliotek, istnieje możliwość sprowadzenie ich przez Wypożyczalnię Międzybiblioteczną. </w:t>
      </w:r>
      <w:hyperlink r:id="rId21" w:history="1">
        <w:r w:rsidRPr="00CF3CD0">
          <w:rPr>
            <w:rStyle w:val="Hipercze"/>
            <w:rFonts w:asciiTheme="majorHAnsi" w:hAnsiTheme="majorHAnsi" w:cstheme="majorHAnsi"/>
          </w:rPr>
          <w:t>Więcej informacji pod tym linkiem.</w:t>
        </w:r>
      </w:hyperlink>
      <w:r w:rsidR="00546BFE">
        <w:rPr>
          <w:rFonts w:asciiTheme="majorHAnsi" w:hAnsiTheme="majorHAnsi" w:cstheme="majorHAnsi"/>
        </w:rPr>
        <w:t xml:space="preserve"> Zachęcamy również do korzystania z </w:t>
      </w:r>
      <w:hyperlink r:id="rId22" w:history="1">
        <w:r w:rsidR="00546BFE">
          <w:rPr>
            <w:rStyle w:val="Hipercze"/>
            <w:rFonts w:asciiTheme="majorHAnsi" w:hAnsiTheme="majorHAnsi" w:cstheme="majorHAnsi"/>
          </w:rPr>
          <w:t xml:space="preserve">Wypożyczalni Cyfrowej </w:t>
        </w:r>
        <w:proofErr w:type="spellStart"/>
        <w:r w:rsidR="00546BFE">
          <w:rPr>
            <w:rStyle w:val="Hipercze"/>
            <w:rFonts w:asciiTheme="majorHAnsi" w:hAnsiTheme="majorHAnsi" w:cstheme="majorHAnsi"/>
          </w:rPr>
          <w:t>Academica</w:t>
        </w:r>
        <w:proofErr w:type="spellEnd"/>
      </w:hyperlink>
      <w:r w:rsidR="00546BFE">
        <w:rPr>
          <w:rFonts w:asciiTheme="majorHAnsi" w:hAnsiTheme="majorHAnsi" w:cstheme="majorHAnsi"/>
        </w:rPr>
        <w:t>, której terminal znajduje się w pokoju 117.</w:t>
      </w:r>
    </w:p>
    <w:p w:rsidR="00CF3CD0" w:rsidRPr="00546BFE" w:rsidRDefault="00CF3CD0">
      <w:pPr>
        <w:rPr>
          <w:rFonts w:asciiTheme="majorHAnsi" w:hAnsiTheme="majorHAnsi" w:cstheme="majorHAnsi"/>
        </w:rPr>
      </w:pPr>
    </w:p>
    <w:p w:rsidR="00CF3CD0" w:rsidRPr="00546BFE" w:rsidRDefault="00CF3CD0">
      <w:pPr>
        <w:rPr>
          <w:rStyle w:val="Hipercze"/>
          <w:rFonts w:asciiTheme="majorHAnsi" w:hAnsiTheme="majorHAnsi" w:cstheme="majorHAnsi"/>
        </w:rPr>
      </w:pPr>
      <w:r w:rsidRPr="00546BFE">
        <w:rPr>
          <w:rFonts w:asciiTheme="majorHAnsi" w:hAnsiTheme="majorHAnsi" w:cstheme="majorHAnsi"/>
        </w:rPr>
        <w:t xml:space="preserve">W przypadku pytań zachęcamy do kontaktu pod adresem e-mail </w:t>
      </w:r>
      <w:hyperlink r:id="rId23" w:history="1">
        <w:r w:rsidRPr="00546BFE">
          <w:rPr>
            <w:rStyle w:val="Hipercze"/>
            <w:rFonts w:asciiTheme="majorHAnsi" w:hAnsiTheme="majorHAnsi" w:cstheme="majorHAnsi"/>
            <w:bCs/>
          </w:rPr>
          <w:t>bibl@uthrad.pl</w:t>
        </w:r>
        <w:r w:rsidRPr="00546BFE">
          <w:rPr>
            <w:rStyle w:val="Hipercze"/>
            <w:rFonts w:asciiTheme="majorHAnsi" w:hAnsiTheme="majorHAnsi" w:cstheme="majorHAnsi"/>
          </w:rPr>
          <w:t>.</w:t>
        </w:r>
      </w:hyperlink>
    </w:p>
    <w:p w:rsidR="00546BFE" w:rsidRPr="00C02FB2" w:rsidRDefault="00546BF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Zachęcamy do śledzenia aktualności na naszej stronie internetowej </w:t>
      </w:r>
      <w:hyperlink r:id="rId24" w:history="1">
        <w:r w:rsidRPr="00546BFE">
          <w:rPr>
            <w:rStyle w:val="Hipercze"/>
            <w:rFonts w:asciiTheme="majorHAnsi" w:hAnsiTheme="majorHAnsi" w:cstheme="majorHAnsi"/>
          </w:rPr>
          <w:t>biblioteka.uniwersytetradom.pl</w:t>
        </w:r>
      </w:hyperlink>
      <w:r>
        <w:rPr>
          <w:rFonts w:asciiTheme="majorHAnsi" w:hAnsiTheme="majorHAnsi" w:cstheme="majorHAnsi"/>
        </w:rPr>
        <w:t xml:space="preserve"> oraz na naszym profilu na Facebooku </w:t>
      </w:r>
      <w:hyperlink r:id="rId25" w:history="1">
        <w:r w:rsidRPr="00546BFE">
          <w:rPr>
            <w:rStyle w:val="Hipercze"/>
            <w:rFonts w:asciiTheme="majorHAnsi" w:hAnsiTheme="majorHAnsi" w:cstheme="majorHAnsi"/>
          </w:rPr>
          <w:t>facebook.com/</w:t>
        </w:r>
        <w:proofErr w:type="spellStart"/>
        <w:r w:rsidRPr="00546BFE">
          <w:rPr>
            <w:rStyle w:val="Hipercze"/>
            <w:rFonts w:asciiTheme="majorHAnsi" w:hAnsiTheme="majorHAnsi" w:cstheme="majorHAnsi"/>
          </w:rPr>
          <w:t>BiblioLive</w:t>
        </w:r>
        <w:proofErr w:type="spellEnd"/>
      </w:hyperlink>
      <w:r>
        <w:rPr>
          <w:rFonts w:asciiTheme="majorHAnsi" w:hAnsiTheme="majorHAnsi" w:cstheme="majorHAnsi"/>
        </w:rPr>
        <w:t>.</w:t>
      </w:r>
    </w:p>
    <w:sectPr w:rsidR="00546BFE" w:rsidRPr="00C02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67C5"/>
    <w:multiLevelType w:val="hybridMultilevel"/>
    <w:tmpl w:val="8DA479B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11F63"/>
    <w:multiLevelType w:val="multilevel"/>
    <w:tmpl w:val="98C8C47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620BB"/>
    <w:multiLevelType w:val="multilevel"/>
    <w:tmpl w:val="AB44C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2C0B4E"/>
    <w:multiLevelType w:val="multilevel"/>
    <w:tmpl w:val="DE5291C4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991022"/>
    <w:multiLevelType w:val="hybridMultilevel"/>
    <w:tmpl w:val="3ADA4F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B2"/>
    <w:rsid w:val="003F740E"/>
    <w:rsid w:val="00546BFE"/>
    <w:rsid w:val="007D0EEF"/>
    <w:rsid w:val="00A3574E"/>
    <w:rsid w:val="00B74C4C"/>
    <w:rsid w:val="00C01AE5"/>
    <w:rsid w:val="00C02FB2"/>
    <w:rsid w:val="00C54E54"/>
    <w:rsid w:val="00CF3CD0"/>
    <w:rsid w:val="00E509D9"/>
    <w:rsid w:val="00EE1BD1"/>
    <w:rsid w:val="00F3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50A96-A405-4E6C-8021-B30B98E4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2F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2FB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02FB2"/>
    <w:pPr>
      <w:ind w:left="720"/>
      <w:contextualSpacing/>
    </w:pPr>
  </w:style>
  <w:style w:type="table" w:styleId="Tabela-Siatka">
    <w:name w:val="Table Grid"/>
    <w:basedOn w:val="Standardowy"/>
    <w:uiPriority w:val="39"/>
    <w:rsid w:val="00C0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7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2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16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10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20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3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45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3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545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4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5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25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7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n.uniwersytetradom.pl/han/ebscohost/" TargetMode="External"/><Relationship Id="rId13" Type="http://schemas.openxmlformats.org/officeDocument/2006/relationships/hyperlink" Target="https://han.uniwersytetradom.pl/han/science-direct/" TargetMode="External"/><Relationship Id="rId18" Type="http://schemas.openxmlformats.org/officeDocument/2006/relationships/hyperlink" Target="https://han.uniwersytetradom.pl/han/wiley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biblioteka.uniwersytetradom.pl/wypozyczalnia-miedzybiblioteczna/" TargetMode="External"/><Relationship Id="rId7" Type="http://schemas.openxmlformats.org/officeDocument/2006/relationships/hyperlink" Target="https://han.uniwersytetradom.pl/han/clinicalkey/" TargetMode="External"/><Relationship Id="rId12" Type="http://schemas.openxmlformats.org/officeDocument/2006/relationships/hyperlink" Target="https://han.uniwersytetradom.pl/han/science/" TargetMode="External"/><Relationship Id="rId17" Type="http://schemas.openxmlformats.org/officeDocument/2006/relationships/hyperlink" Target="https://han.uniwersytetradom.pl/han/web-of-science/" TargetMode="External"/><Relationship Id="rId25" Type="http://schemas.openxmlformats.org/officeDocument/2006/relationships/hyperlink" Target="facebook.com/BiblioLive" TargetMode="External"/><Relationship Id="rId2" Type="http://schemas.openxmlformats.org/officeDocument/2006/relationships/styles" Target="styles.xml"/><Relationship Id="rId16" Type="http://schemas.openxmlformats.org/officeDocument/2006/relationships/hyperlink" Target="https://han.uniwersytetradom.pl/han/tez-mesh/" TargetMode="External"/><Relationship Id="rId20" Type="http://schemas.openxmlformats.org/officeDocument/2006/relationships/hyperlink" Target="https://biblioteka.uniwersytetradom.pl/e-zrodla-dziedzinow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teka.uniwersytetradom.pl/prenumerowane-czasopisma/" TargetMode="External"/><Relationship Id="rId11" Type="http://schemas.openxmlformats.org/officeDocument/2006/relationships/hyperlink" Target="https://han.uniwersytetradom.pl/han/nature/" TargetMode="External"/><Relationship Id="rId24" Type="http://schemas.openxmlformats.org/officeDocument/2006/relationships/hyperlink" Target="biblioteka.uniwersytetradom.pl" TargetMode="External"/><Relationship Id="rId5" Type="http://schemas.openxmlformats.org/officeDocument/2006/relationships/hyperlink" Target="https://katalog.uniwersytetradom.pl/integro/catalog" TargetMode="External"/><Relationship Id="rId15" Type="http://schemas.openxmlformats.org/officeDocument/2006/relationships/hyperlink" Target="https://han.uniwersytetradom.pl/han/springer/" TargetMode="External"/><Relationship Id="rId23" Type="http://schemas.openxmlformats.org/officeDocument/2006/relationships/hyperlink" Target="mailto:bibl@uthrad.pl" TargetMode="External"/><Relationship Id="rId10" Type="http://schemas.openxmlformats.org/officeDocument/2006/relationships/hyperlink" Target="https://han.uniwersytetradom.pl/han/ebscohost/" TargetMode="External"/><Relationship Id="rId19" Type="http://schemas.openxmlformats.org/officeDocument/2006/relationships/hyperlink" Target="https://biblioteka.uniwersytetradom.pl/bazy-dany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teka.uniwersytetradom.pl/wp-content/uploads/sites/4/EBSCOhost.pdf" TargetMode="External"/><Relationship Id="rId14" Type="http://schemas.openxmlformats.org/officeDocument/2006/relationships/hyperlink" Target="https://han.uniwersytetradom.pl/han/scopus/" TargetMode="External"/><Relationship Id="rId22" Type="http://schemas.openxmlformats.org/officeDocument/2006/relationships/hyperlink" Target="https://academica.edu.pl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1151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Czerski</dc:creator>
  <cp:keywords/>
  <dc:description/>
  <cp:lastModifiedBy>Piotr Czerski</cp:lastModifiedBy>
  <cp:revision>5</cp:revision>
  <dcterms:created xsi:type="dcterms:W3CDTF">2022-04-11T13:01:00Z</dcterms:created>
  <dcterms:modified xsi:type="dcterms:W3CDTF">2022-04-13T13:24:00Z</dcterms:modified>
</cp:coreProperties>
</file>