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13" w:rsidRPr="00C413E9" w:rsidRDefault="00C97213" w:rsidP="00C97213">
      <w:pPr>
        <w:spacing w:after="0" w:line="240" w:lineRule="auto"/>
        <w:ind w:left="6804" w:hanging="141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413E9">
        <w:rPr>
          <w:rFonts w:ascii="Times New Roman" w:eastAsia="Calibri" w:hAnsi="Times New Roman" w:cs="Times New Roman"/>
          <w:sz w:val="20"/>
          <w:szCs w:val="20"/>
        </w:rPr>
        <w:t xml:space="preserve">Załącznik nr 4d </w:t>
      </w:r>
    </w:p>
    <w:p w:rsidR="00C97213" w:rsidRPr="00C413E9" w:rsidRDefault="00C97213" w:rsidP="00C97213">
      <w:pPr>
        <w:spacing w:after="0" w:line="240" w:lineRule="auto"/>
        <w:ind w:left="6663" w:firstLine="5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413E9">
        <w:rPr>
          <w:rFonts w:ascii="Times New Roman" w:eastAsia="Calibri" w:hAnsi="Times New Roman" w:cs="Times New Roman"/>
          <w:sz w:val="20"/>
          <w:szCs w:val="20"/>
        </w:rPr>
        <w:t>do Uczelnianego Systemu Oceny Efektów Uczenia się w UTH Radom</w:t>
      </w:r>
    </w:p>
    <w:p w:rsidR="00C97213" w:rsidRPr="00C413E9" w:rsidRDefault="00C97213" w:rsidP="00C97213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7213" w:rsidRPr="00C413E9" w:rsidRDefault="00C97213" w:rsidP="00C972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1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5.2 Procedura weryfikacji i dokumentowania efektów uczenia się w UTH Radom</w:t>
      </w:r>
    </w:p>
    <w:p w:rsidR="00C97213" w:rsidRPr="00C413E9" w:rsidRDefault="00C97213" w:rsidP="00C972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7213" w:rsidRPr="00C413E9" w:rsidRDefault="00C97213" w:rsidP="00C97213">
      <w:pPr>
        <w:numPr>
          <w:ilvl w:val="0"/>
          <w:numId w:val="2"/>
        </w:numPr>
        <w:tabs>
          <w:tab w:val="clear" w:pos="360"/>
          <w:tab w:val="num" w:pos="0"/>
        </w:tabs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E9">
        <w:rPr>
          <w:rFonts w:ascii="Times New Roman" w:eastAsia="Calibri" w:hAnsi="Times New Roman" w:cs="Times New Roman"/>
          <w:sz w:val="24"/>
          <w:szCs w:val="24"/>
        </w:rPr>
        <w:t>Prowadzący zajęcia przyjmując do realizacji zajęcia dydaktyczne jest zobowiązany do zrealizowania efektów uczenia się określonych w karcie przedmiotu (sylabusie).</w:t>
      </w:r>
    </w:p>
    <w:p w:rsidR="00C97213" w:rsidRPr="00C413E9" w:rsidRDefault="00C97213" w:rsidP="00C97213">
      <w:pPr>
        <w:numPr>
          <w:ilvl w:val="0"/>
          <w:numId w:val="2"/>
        </w:numPr>
        <w:tabs>
          <w:tab w:val="clear" w:pos="360"/>
          <w:tab w:val="num" w:pos="0"/>
        </w:tabs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E9">
        <w:rPr>
          <w:rFonts w:ascii="Times New Roman" w:eastAsia="Calibri" w:hAnsi="Times New Roman" w:cs="Times New Roman"/>
          <w:sz w:val="24"/>
          <w:szCs w:val="24"/>
        </w:rPr>
        <w:t xml:space="preserve">Prowadzący zajęcia potwierdza fakt zapoznania się z kartą przedmiotu (sylabusem) i określonymi w nim efektami uczenia się poprzez złożenie podpisu w </w:t>
      </w:r>
      <w:r w:rsidRPr="00C413E9">
        <w:rPr>
          <w:rFonts w:ascii="Times New Roman" w:eastAsia="Calibri" w:hAnsi="Times New Roman" w:cs="Times New Roman"/>
          <w:i/>
          <w:sz w:val="24"/>
          <w:szCs w:val="24"/>
        </w:rPr>
        <w:t>Indywidualnej karcie obciążeń dydaktycznych nauczyciela akademickiego UTH Radom</w:t>
      </w:r>
      <w:r w:rsidRPr="00C413E9">
        <w:rPr>
          <w:rFonts w:ascii="Times New Roman" w:eastAsia="Calibri" w:hAnsi="Times New Roman" w:cs="Times New Roman"/>
          <w:sz w:val="24"/>
          <w:szCs w:val="24"/>
        </w:rPr>
        <w:t xml:space="preserve"> w rubryce „</w:t>
      </w:r>
      <w:r w:rsidRPr="00C413E9">
        <w:rPr>
          <w:rFonts w:ascii="Times New Roman" w:eastAsia="Calibri" w:hAnsi="Times New Roman" w:cs="Times New Roman"/>
          <w:i/>
          <w:sz w:val="24"/>
          <w:szCs w:val="24"/>
        </w:rPr>
        <w:t>Zapoznałem się z rozkładem zajęć i przyjmuję do realizacji powierzone mi zajęcia dydaktyczne</w:t>
      </w:r>
      <w:r w:rsidRPr="00C413E9">
        <w:rPr>
          <w:rFonts w:ascii="Times New Roman" w:eastAsia="Calibri" w:hAnsi="Times New Roman" w:cs="Times New Roman"/>
          <w:sz w:val="24"/>
          <w:szCs w:val="24"/>
        </w:rPr>
        <w:t>”.</w:t>
      </w:r>
    </w:p>
    <w:p w:rsidR="00C97213" w:rsidRPr="00C413E9" w:rsidRDefault="00C97213" w:rsidP="00C97213">
      <w:pPr>
        <w:numPr>
          <w:ilvl w:val="0"/>
          <w:numId w:val="2"/>
        </w:numPr>
        <w:tabs>
          <w:tab w:val="clear" w:pos="360"/>
          <w:tab w:val="num" w:pos="0"/>
        </w:tabs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E9">
        <w:rPr>
          <w:rFonts w:ascii="Times New Roman" w:eastAsia="Calibri" w:hAnsi="Times New Roman" w:cs="Times New Roman"/>
          <w:sz w:val="24"/>
          <w:szCs w:val="24"/>
        </w:rPr>
        <w:t xml:space="preserve">Zrealizowanie założonych w karcie przedmiotu (sylabusie) efektów uczenia się prowadzący zajęcia potwierdza poprzez złożenie podpisu w </w:t>
      </w:r>
      <w:r w:rsidRPr="00C413E9">
        <w:rPr>
          <w:rFonts w:ascii="Times New Roman" w:eastAsia="Calibri" w:hAnsi="Times New Roman" w:cs="Times New Roman"/>
          <w:i/>
          <w:sz w:val="24"/>
          <w:szCs w:val="24"/>
        </w:rPr>
        <w:t>Indywidualnej karcie obciążeń dydaktycznych nauczyciela akademickiego UTH Radom</w:t>
      </w:r>
      <w:r w:rsidRPr="00C413E9">
        <w:rPr>
          <w:rFonts w:ascii="Times New Roman" w:eastAsia="Calibri" w:hAnsi="Times New Roman" w:cs="Times New Roman"/>
          <w:sz w:val="24"/>
          <w:szCs w:val="24"/>
        </w:rPr>
        <w:t xml:space="preserve"> w rubryce „</w:t>
      </w:r>
      <w:r w:rsidRPr="00C413E9">
        <w:rPr>
          <w:rFonts w:ascii="Times New Roman" w:eastAsia="Calibri" w:hAnsi="Times New Roman" w:cs="Times New Roman"/>
          <w:i/>
          <w:sz w:val="24"/>
          <w:szCs w:val="24"/>
        </w:rPr>
        <w:t>Potwierdzam wykonanie zajęć dydaktycznych w semestrze…</w:t>
      </w:r>
      <w:r w:rsidRPr="00C413E9">
        <w:rPr>
          <w:rFonts w:ascii="Times New Roman" w:eastAsia="Calibri" w:hAnsi="Times New Roman" w:cs="Times New Roman"/>
          <w:sz w:val="24"/>
          <w:szCs w:val="24"/>
        </w:rPr>
        <w:t>”.</w:t>
      </w:r>
    </w:p>
    <w:p w:rsidR="00C97213" w:rsidRPr="00C413E9" w:rsidRDefault="00C97213" w:rsidP="00C97213">
      <w:pPr>
        <w:numPr>
          <w:ilvl w:val="0"/>
          <w:numId w:val="2"/>
        </w:numPr>
        <w:tabs>
          <w:tab w:val="clear" w:pos="360"/>
          <w:tab w:val="num" w:pos="0"/>
        </w:tabs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E9">
        <w:rPr>
          <w:rFonts w:ascii="Times New Roman" w:eastAsia="Calibri" w:hAnsi="Times New Roman" w:cs="Times New Roman"/>
          <w:sz w:val="24"/>
          <w:szCs w:val="24"/>
        </w:rPr>
        <w:t>Prowadzący zajęcia dydaktyczne, jest zobowiązany do weryfikacji efektów uczenia się za pomocą form weryfikacji określonych w karcie przedmiotu (sylabusie). Uzyskanie przez studenta pozytywnej oceny z przedmiotu oznacza osiągnięcie zakładanych efektów uczenia się.</w:t>
      </w:r>
    </w:p>
    <w:p w:rsidR="00C97213" w:rsidRPr="00C413E9" w:rsidRDefault="00C97213" w:rsidP="00C97213">
      <w:pPr>
        <w:numPr>
          <w:ilvl w:val="0"/>
          <w:numId w:val="2"/>
        </w:numPr>
        <w:tabs>
          <w:tab w:val="clear" w:pos="360"/>
          <w:tab w:val="num" w:pos="0"/>
        </w:tabs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E9">
        <w:rPr>
          <w:rFonts w:ascii="Times New Roman" w:eastAsia="Calibri" w:hAnsi="Times New Roman" w:cs="Times New Roman"/>
          <w:sz w:val="24"/>
          <w:szCs w:val="24"/>
        </w:rPr>
        <w:t>Po zakończeniu semestru prowadzący zajęcia przeprowadza weryfikację ogólną efektów uczenia się osiągniętych w ramach zajęć dydaktycznych.</w:t>
      </w:r>
    </w:p>
    <w:p w:rsidR="00C97213" w:rsidRPr="00C413E9" w:rsidRDefault="00C97213" w:rsidP="00C97213">
      <w:pPr>
        <w:numPr>
          <w:ilvl w:val="0"/>
          <w:numId w:val="2"/>
        </w:numPr>
        <w:tabs>
          <w:tab w:val="clear" w:pos="360"/>
          <w:tab w:val="num" w:pos="0"/>
        </w:tabs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E9">
        <w:rPr>
          <w:rFonts w:ascii="Times New Roman" w:eastAsia="Calibri" w:hAnsi="Times New Roman" w:cs="Times New Roman"/>
          <w:sz w:val="24"/>
          <w:szCs w:val="24"/>
        </w:rPr>
        <w:t>Osiągnięcie przez studenta efektów uczenia się określonych w karcie przedmiotu (sylabusie) jest dokumentowane w sposób właściwy dla formy weryfikacji efektów uczenia się i obejmuje:</w:t>
      </w:r>
    </w:p>
    <w:p w:rsidR="00C97213" w:rsidRPr="00C413E9" w:rsidRDefault="00C97213" w:rsidP="00C97213">
      <w:pPr>
        <w:tabs>
          <w:tab w:val="num" w:pos="1440"/>
        </w:tabs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E9">
        <w:rPr>
          <w:rFonts w:ascii="Times New Roman" w:eastAsia="Calibri" w:hAnsi="Times New Roman" w:cs="Times New Roman"/>
          <w:sz w:val="24"/>
          <w:szCs w:val="24"/>
        </w:rPr>
        <w:t>a) dla egzaminów pisemnych, zaliczeń pisemnych:</w:t>
      </w:r>
    </w:p>
    <w:p w:rsidR="00C97213" w:rsidRPr="00C413E9" w:rsidRDefault="00C97213" w:rsidP="00C97213">
      <w:pPr>
        <w:tabs>
          <w:tab w:val="num" w:pos="1800"/>
        </w:tabs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413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pisemne prace studentów, </w:t>
      </w:r>
    </w:p>
    <w:p w:rsidR="00C97213" w:rsidRPr="00C413E9" w:rsidRDefault="00C97213" w:rsidP="00C97213">
      <w:pPr>
        <w:tabs>
          <w:tab w:val="num" w:pos="1800"/>
        </w:tabs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E9">
        <w:rPr>
          <w:rFonts w:ascii="Times New Roman" w:eastAsia="Calibri" w:hAnsi="Times New Roman" w:cs="Times New Roman"/>
          <w:sz w:val="24"/>
          <w:szCs w:val="24"/>
        </w:rPr>
        <w:t>- zestawy pytań (problemów, zadań, kazusów) adekwatnych do efektów uczenia się z danego przedmiotu, wykorzystanych przez nauczyciela  w trakcie egzaminu lub zaliczenia,</w:t>
      </w:r>
    </w:p>
    <w:p w:rsidR="00C97213" w:rsidRPr="00C413E9" w:rsidRDefault="00C97213" w:rsidP="00C97213">
      <w:pPr>
        <w:tabs>
          <w:tab w:val="num" w:pos="1440"/>
        </w:tabs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E9">
        <w:rPr>
          <w:rFonts w:ascii="Times New Roman" w:eastAsia="Calibri" w:hAnsi="Times New Roman" w:cs="Times New Roman"/>
          <w:sz w:val="24"/>
          <w:szCs w:val="24"/>
        </w:rPr>
        <w:t>b) dla egzaminów ustnych, zaliczeń ustnych:</w:t>
      </w:r>
    </w:p>
    <w:p w:rsidR="00C97213" w:rsidRPr="00C413E9" w:rsidRDefault="00C97213" w:rsidP="00C97213">
      <w:pPr>
        <w:tabs>
          <w:tab w:val="num" w:pos="1800"/>
        </w:tabs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E9">
        <w:rPr>
          <w:rFonts w:ascii="Times New Roman" w:eastAsia="Calibri" w:hAnsi="Times New Roman" w:cs="Times New Roman"/>
          <w:sz w:val="24"/>
          <w:szCs w:val="24"/>
        </w:rPr>
        <w:t>- protokół szczegółowy egzaminu ustnego według ustalonego wzoru stanowiącego załącznik do załącznika nr 4d niniejszej procedury,</w:t>
      </w:r>
    </w:p>
    <w:p w:rsidR="00C97213" w:rsidRPr="00C413E9" w:rsidRDefault="00C97213" w:rsidP="00C97213">
      <w:pPr>
        <w:tabs>
          <w:tab w:val="num" w:pos="1800"/>
        </w:tabs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E9">
        <w:rPr>
          <w:rFonts w:ascii="Times New Roman" w:eastAsia="Calibri" w:hAnsi="Times New Roman" w:cs="Times New Roman"/>
          <w:sz w:val="24"/>
          <w:szCs w:val="24"/>
        </w:rPr>
        <w:lastRenderedPageBreak/>
        <w:t>- zestaw ponumerowanych pytań (problemów, zadań) adekwatnych do efektów uczenia się z danego przedmiotu, wykorzystanych przez nauczyciela w trakcie egzaminu lub zaliczenia,</w:t>
      </w:r>
    </w:p>
    <w:p w:rsidR="00C97213" w:rsidRPr="00C413E9" w:rsidRDefault="00C97213" w:rsidP="00C97213">
      <w:pPr>
        <w:tabs>
          <w:tab w:val="num" w:pos="1440"/>
        </w:tabs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E9">
        <w:rPr>
          <w:rFonts w:ascii="Times New Roman" w:eastAsia="Calibri" w:hAnsi="Times New Roman" w:cs="Times New Roman"/>
          <w:sz w:val="24"/>
          <w:szCs w:val="24"/>
        </w:rPr>
        <w:t xml:space="preserve">b) dla pozostałych form weryfikacji (projekt, esej, prezentacja, referat i inne) – dokumenty właściwe dla stwierdzenia osiągnięcia efektów uczenia się </w:t>
      </w:r>
      <w:r w:rsidRPr="00C413E9">
        <w:rPr>
          <w:rFonts w:ascii="Times New Roman" w:eastAsia="Calibri" w:hAnsi="Times New Roman" w:cs="Times New Roman"/>
          <w:sz w:val="24"/>
          <w:szCs w:val="24"/>
        </w:rPr>
        <w:br/>
        <w:t xml:space="preserve">i adekwatne do formy ich weryfikacji, w formie papierowej lub elektronicznej. </w:t>
      </w:r>
    </w:p>
    <w:p w:rsidR="00C97213" w:rsidRPr="00C413E9" w:rsidRDefault="00C97213" w:rsidP="00C97213">
      <w:pPr>
        <w:numPr>
          <w:ilvl w:val="0"/>
          <w:numId w:val="2"/>
        </w:numPr>
        <w:tabs>
          <w:tab w:val="clear" w:pos="360"/>
          <w:tab w:val="num" w:pos="0"/>
        </w:tabs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E9">
        <w:rPr>
          <w:rFonts w:ascii="Times New Roman" w:eastAsia="Calibri" w:hAnsi="Times New Roman" w:cs="Times New Roman"/>
          <w:sz w:val="24"/>
          <w:szCs w:val="24"/>
        </w:rPr>
        <w:t>Dokumenty wymienione w pkt. 6 są przechowywane przez prowadzącego zajęcia przez 12 miesięcy od daty zakończenia semestru, w którym realizowany był przedmiot.</w:t>
      </w:r>
    </w:p>
    <w:p w:rsidR="00C97213" w:rsidRPr="00C413E9" w:rsidRDefault="00C97213" w:rsidP="00C97213">
      <w:pPr>
        <w:tabs>
          <w:tab w:val="num" w:pos="0"/>
        </w:tabs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7213" w:rsidRPr="00C413E9" w:rsidRDefault="00C97213" w:rsidP="00C97213">
      <w:pPr>
        <w:tabs>
          <w:tab w:val="num" w:pos="0"/>
        </w:tabs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7213" w:rsidRPr="00C413E9" w:rsidRDefault="00C97213" w:rsidP="00C97213">
      <w:pPr>
        <w:tabs>
          <w:tab w:val="num" w:pos="0"/>
        </w:tabs>
        <w:spacing w:after="120" w:line="360" w:lineRule="auto"/>
        <w:ind w:right="-758"/>
        <w:jc w:val="both"/>
        <w:rPr>
          <w:rFonts w:ascii="Times New Roman" w:eastAsia="Calibri" w:hAnsi="Times New Roman" w:cs="Times New Roman"/>
          <w:sz w:val="24"/>
          <w:szCs w:val="24"/>
        </w:rPr>
        <w:sectPr w:rsidR="00C97213" w:rsidRPr="00C413E9" w:rsidSect="00394248">
          <w:footerReference w:type="even" r:id="rId5"/>
          <w:footerReference w:type="default" r:id="rId6"/>
          <w:pgSz w:w="11906" w:h="16838"/>
          <w:pgMar w:top="1418" w:right="1418" w:bottom="1418" w:left="899" w:header="709" w:footer="709" w:gutter="0"/>
          <w:cols w:space="708"/>
          <w:docGrid w:linePitch="360"/>
        </w:sectPr>
      </w:pPr>
    </w:p>
    <w:p w:rsidR="00C97213" w:rsidRPr="00C413E9" w:rsidRDefault="00C97213" w:rsidP="00C97213">
      <w:pPr>
        <w:spacing w:after="0" w:line="240" w:lineRule="auto"/>
        <w:ind w:firstLine="11057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C413E9">
        <w:rPr>
          <w:rFonts w:ascii="Times New Roman" w:eastAsia="Calibri" w:hAnsi="Times New Roman" w:cs="Times New Roman"/>
          <w:bCs/>
          <w:sz w:val="20"/>
          <w:szCs w:val="20"/>
        </w:rPr>
        <w:lastRenderedPageBreak/>
        <w:t>Z                                                                                Załącznik  do Załącznika 4d</w:t>
      </w:r>
    </w:p>
    <w:p w:rsidR="00C97213" w:rsidRPr="00C413E9" w:rsidRDefault="00C97213" w:rsidP="00C97213">
      <w:pPr>
        <w:spacing w:after="0" w:line="240" w:lineRule="auto"/>
        <w:ind w:firstLine="11057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C97213" w:rsidRPr="00C413E9" w:rsidRDefault="00C97213" w:rsidP="00C97213">
      <w:pPr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13E9">
        <w:rPr>
          <w:rFonts w:ascii="Times New Roman" w:eastAsia="Calibri" w:hAnsi="Times New Roman" w:cs="Times New Roman"/>
          <w:b/>
          <w:bCs/>
          <w:sz w:val="24"/>
          <w:szCs w:val="24"/>
        </w:rPr>
        <w:t>Protokół egzaminu/zaliczenia ustnego</w:t>
      </w:r>
    </w:p>
    <w:p w:rsidR="00C97213" w:rsidRPr="00C413E9" w:rsidRDefault="00C97213" w:rsidP="00C97213">
      <w:pPr>
        <w:tabs>
          <w:tab w:val="left" w:pos="1590"/>
        </w:tabs>
        <w:spacing w:after="200" w:line="276" w:lineRule="auto"/>
        <w:rPr>
          <w:rFonts w:ascii="Times New Roman" w:eastAsia="Calibri" w:hAnsi="Times New Roman" w:cs="Times New Roman"/>
          <w:i/>
        </w:rPr>
      </w:pPr>
      <w:r w:rsidRPr="00C413E9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C413E9">
        <w:rPr>
          <w:rFonts w:ascii="Times New Roman" w:eastAsia="Calibri" w:hAnsi="Times New Roman" w:cs="Times New Roman"/>
          <w:i/>
          <w:iCs/>
        </w:rPr>
        <w:t xml:space="preserve">Wypełniają nauczyciele akademiccy przeprowadzający egzamin/zaliczenie ustne i przechowują nie krócej niż 12 miesięcy od daty zakończenia semestru, w którym realizowany był przedmiot </w:t>
      </w:r>
    </w:p>
    <w:p w:rsidR="00C97213" w:rsidRPr="00C413E9" w:rsidRDefault="00C97213" w:rsidP="00C972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E9">
        <w:rPr>
          <w:rFonts w:ascii="Times New Roman" w:eastAsia="Calibri" w:hAnsi="Times New Roman" w:cs="Times New Roman"/>
          <w:sz w:val="24"/>
          <w:szCs w:val="24"/>
        </w:rPr>
        <w:t>Nazwa przedmiotu:</w:t>
      </w:r>
    </w:p>
    <w:p w:rsidR="00C97213" w:rsidRPr="00C413E9" w:rsidRDefault="00C97213" w:rsidP="00C972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E9">
        <w:rPr>
          <w:rFonts w:ascii="Times New Roman" w:eastAsia="Calibri" w:hAnsi="Times New Roman" w:cs="Times New Roman"/>
          <w:sz w:val="24"/>
          <w:szCs w:val="24"/>
        </w:rPr>
        <w:t>Kierunek studiów:</w:t>
      </w:r>
    </w:p>
    <w:p w:rsidR="00C97213" w:rsidRPr="00C413E9" w:rsidRDefault="00C97213" w:rsidP="00C972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E9">
        <w:rPr>
          <w:rFonts w:ascii="Times New Roman" w:eastAsia="Calibri" w:hAnsi="Times New Roman" w:cs="Times New Roman"/>
          <w:sz w:val="24"/>
          <w:szCs w:val="24"/>
        </w:rPr>
        <w:t xml:space="preserve">Grupa: </w:t>
      </w:r>
    </w:p>
    <w:p w:rsidR="00C97213" w:rsidRPr="00C413E9" w:rsidRDefault="00C97213" w:rsidP="00C972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E9">
        <w:rPr>
          <w:rFonts w:ascii="Times New Roman" w:eastAsia="Calibri" w:hAnsi="Times New Roman" w:cs="Times New Roman"/>
          <w:sz w:val="24"/>
          <w:szCs w:val="24"/>
        </w:rPr>
        <w:t>Poziom studiów: licencjackie/inżynierskie/magisterskie:</w:t>
      </w:r>
    </w:p>
    <w:p w:rsidR="00C97213" w:rsidRPr="00C413E9" w:rsidRDefault="00C97213" w:rsidP="00C972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E9">
        <w:rPr>
          <w:rFonts w:ascii="Times New Roman" w:eastAsia="Calibri" w:hAnsi="Times New Roman" w:cs="Times New Roman"/>
          <w:sz w:val="24"/>
          <w:szCs w:val="24"/>
        </w:rPr>
        <w:t>Tryb studiów: stacjonarne/niestacjonarne</w:t>
      </w:r>
    </w:p>
    <w:p w:rsidR="00C97213" w:rsidRPr="00C413E9" w:rsidRDefault="00C97213" w:rsidP="00C972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E9">
        <w:rPr>
          <w:rFonts w:ascii="Times New Roman" w:eastAsia="Calibri" w:hAnsi="Times New Roman" w:cs="Times New Roman"/>
          <w:sz w:val="24"/>
          <w:szCs w:val="24"/>
        </w:rPr>
        <w:t>Prowadzący egzamin/zaliczenie:</w:t>
      </w:r>
    </w:p>
    <w:p w:rsidR="00C97213" w:rsidRPr="00C413E9" w:rsidRDefault="00C97213" w:rsidP="00C972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E9">
        <w:rPr>
          <w:rFonts w:ascii="Times New Roman" w:eastAsia="Calibri" w:hAnsi="Times New Roman" w:cs="Times New Roman"/>
          <w:sz w:val="24"/>
          <w:szCs w:val="24"/>
        </w:rPr>
        <w:t xml:space="preserve">Katedra: </w:t>
      </w:r>
    </w:p>
    <w:p w:rsidR="00C97213" w:rsidRPr="00C413E9" w:rsidRDefault="00C97213" w:rsidP="00C972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E9">
        <w:rPr>
          <w:rFonts w:ascii="Times New Roman" w:eastAsia="Calibri" w:hAnsi="Times New Roman" w:cs="Times New Roman"/>
          <w:sz w:val="24"/>
          <w:szCs w:val="24"/>
        </w:rPr>
        <w:t>Data egzaminu / zaliczenia, semestr:</w:t>
      </w:r>
    </w:p>
    <w:tbl>
      <w:tblPr>
        <w:tblW w:w="13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85"/>
        <w:gridCol w:w="1076"/>
        <w:gridCol w:w="954"/>
        <w:gridCol w:w="889"/>
        <w:gridCol w:w="850"/>
        <w:gridCol w:w="851"/>
        <w:gridCol w:w="850"/>
        <w:gridCol w:w="1559"/>
        <w:gridCol w:w="2835"/>
      </w:tblGrid>
      <w:tr w:rsidR="00C97213" w:rsidRPr="00C413E9" w:rsidTr="00BA33EA">
        <w:trPr>
          <w:trHeight w:val="300"/>
        </w:trPr>
        <w:tc>
          <w:tcPr>
            <w:tcW w:w="562" w:type="dxa"/>
            <w:shd w:val="clear" w:color="000000" w:fill="DBE5F1"/>
            <w:vAlign w:val="bottom"/>
            <w:hideMark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413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Lp</w:t>
            </w:r>
          </w:p>
        </w:tc>
        <w:tc>
          <w:tcPr>
            <w:tcW w:w="2685" w:type="dxa"/>
            <w:shd w:val="clear" w:color="000000" w:fill="DBE5F1"/>
            <w:vAlign w:val="bottom"/>
            <w:hideMark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13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Nazwisko Imię studenta,</w:t>
            </w:r>
            <w:r w:rsidRPr="00C413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nr albumu</w:t>
            </w:r>
          </w:p>
        </w:tc>
        <w:tc>
          <w:tcPr>
            <w:tcW w:w="1076" w:type="dxa"/>
            <w:shd w:val="clear" w:color="000000" w:fill="DBE5F1"/>
            <w:noWrap/>
            <w:vAlign w:val="center"/>
            <w:hideMark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413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Nr pyt.1     </w:t>
            </w:r>
          </w:p>
        </w:tc>
        <w:tc>
          <w:tcPr>
            <w:tcW w:w="954" w:type="dxa"/>
            <w:shd w:val="clear" w:color="000000" w:fill="DBE5F1"/>
            <w:noWrap/>
            <w:vAlign w:val="center"/>
            <w:hideMark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413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Ocena</w:t>
            </w:r>
          </w:p>
        </w:tc>
        <w:tc>
          <w:tcPr>
            <w:tcW w:w="889" w:type="dxa"/>
            <w:shd w:val="clear" w:color="000000" w:fill="DBE5F1"/>
            <w:noWrap/>
            <w:vAlign w:val="center"/>
            <w:hideMark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413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Nr pyt.2</w:t>
            </w:r>
          </w:p>
        </w:tc>
        <w:tc>
          <w:tcPr>
            <w:tcW w:w="850" w:type="dxa"/>
            <w:shd w:val="clear" w:color="000000" w:fill="DBE5F1"/>
            <w:noWrap/>
            <w:vAlign w:val="center"/>
            <w:hideMark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413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Ocena</w:t>
            </w:r>
          </w:p>
        </w:tc>
        <w:tc>
          <w:tcPr>
            <w:tcW w:w="851" w:type="dxa"/>
            <w:shd w:val="clear" w:color="000000" w:fill="DBE5F1"/>
            <w:noWrap/>
            <w:vAlign w:val="center"/>
            <w:hideMark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413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Nr pyt.3</w:t>
            </w:r>
          </w:p>
        </w:tc>
        <w:tc>
          <w:tcPr>
            <w:tcW w:w="850" w:type="dxa"/>
            <w:shd w:val="clear" w:color="000000" w:fill="DBE5F1"/>
            <w:noWrap/>
            <w:vAlign w:val="center"/>
            <w:hideMark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413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Ocena</w:t>
            </w:r>
          </w:p>
        </w:tc>
        <w:tc>
          <w:tcPr>
            <w:tcW w:w="1559" w:type="dxa"/>
            <w:shd w:val="clear" w:color="000000" w:fill="DBE5F1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413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Ocena</w:t>
            </w:r>
            <w:r w:rsidRPr="00C413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br/>
              <w:t>ogółem</w:t>
            </w:r>
          </w:p>
        </w:tc>
        <w:tc>
          <w:tcPr>
            <w:tcW w:w="2835" w:type="dxa"/>
            <w:shd w:val="clear" w:color="000000" w:fill="DBE5F1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413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Uwagi</w:t>
            </w:r>
          </w:p>
        </w:tc>
      </w:tr>
      <w:tr w:rsidR="00C97213" w:rsidRPr="00C413E9" w:rsidTr="00BA33EA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13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97213" w:rsidRPr="00C413E9" w:rsidTr="00BA33EA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13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97213" w:rsidRPr="00C413E9" w:rsidTr="00BA33EA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13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97213" w:rsidRPr="00C413E9" w:rsidTr="00BA33EA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13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97213" w:rsidRPr="00C413E9" w:rsidTr="00BA33EA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13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97213" w:rsidRPr="00C413E9" w:rsidTr="00BA33EA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13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97213" w:rsidRPr="00C413E9" w:rsidTr="00BA33EA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13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97213" w:rsidRPr="00C413E9" w:rsidTr="00BA33EA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13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97213" w:rsidRPr="00C413E9" w:rsidTr="00BA33EA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13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97213" w:rsidRPr="00C413E9" w:rsidTr="00BA33EA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13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97213" w:rsidRPr="00C413E9" w:rsidRDefault="00C97213" w:rsidP="00BA33E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97213" w:rsidRPr="00C413E9" w:rsidRDefault="00C97213" w:rsidP="00C97213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97213" w:rsidRPr="00C413E9" w:rsidRDefault="00C97213" w:rsidP="00C97213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413E9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……………………………………………………</w:t>
      </w:r>
    </w:p>
    <w:p w:rsidR="00C97213" w:rsidRPr="00C413E9" w:rsidRDefault="00C97213" w:rsidP="00C97213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413E9">
        <w:rPr>
          <w:rFonts w:ascii="Times New Roman" w:eastAsia="Calibri" w:hAnsi="Times New Roman" w:cs="Times New Roman"/>
          <w:sz w:val="24"/>
          <w:szCs w:val="24"/>
          <w:lang w:val="en-US"/>
        </w:rPr>
        <w:t>Podpis prowadzącego egzamin/zaliczenie</w:t>
      </w:r>
      <w:r w:rsidRPr="00C413E9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C97213" w:rsidRDefault="00C97213" w:rsidP="00C97213"/>
    <w:p w:rsidR="00AE728D" w:rsidRDefault="00AE728D">
      <w:bookmarkStart w:id="0" w:name="_GoBack"/>
      <w:bookmarkEnd w:id="0"/>
    </w:p>
    <w:sectPr w:rsidR="00AE728D">
      <w:pgSz w:w="11906" w:h="16838"/>
      <w:pgMar w:top="1421" w:right="1409" w:bottom="161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260" w:rsidRDefault="00C97213" w:rsidP="0039424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6260" w:rsidRDefault="00C972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260" w:rsidRDefault="00C97213" w:rsidP="0039424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A36260" w:rsidRDefault="00C97213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7EEF"/>
    <w:multiLevelType w:val="hybridMultilevel"/>
    <w:tmpl w:val="DF820C70"/>
    <w:lvl w:ilvl="0" w:tplc="6F14F258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0F4C8">
      <w:start w:val="1"/>
      <w:numFmt w:val="lowerLetter"/>
      <w:lvlText w:val="%2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52719C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469D2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3829A6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67946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EB4FC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92EA40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BEBA02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87430D"/>
    <w:multiLevelType w:val="hybridMultilevel"/>
    <w:tmpl w:val="1C402A70"/>
    <w:lvl w:ilvl="0" w:tplc="D1BE1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13"/>
    <w:rsid w:val="00AE728D"/>
    <w:rsid w:val="00C9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15EEC-49E9-43F6-ACBA-E6E26030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72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9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7213"/>
  </w:style>
  <w:style w:type="character" w:styleId="Numerstrony">
    <w:name w:val="page number"/>
    <w:basedOn w:val="Domylnaczcionkaakapitu"/>
    <w:rsid w:val="00C97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chmielewska</dc:creator>
  <cp:keywords/>
  <dc:description/>
  <cp:lastModifiedBy>małgorzata chmielewska</cp:lastModifiedBy>
  <cp:revision>1</cp:revision>
  <dcterms:created xsi:type="dcterms:W3CDTF">2023-05-29T15:16:00Z</dcterms:created>
  <dcterms:modified xsi:type="dcterms:W3CDTF">2023-05-29T15:16:00Z</dcterms:modified>
</cp:coreProperties>
</file>